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3DA34">
      <w:pPr>
        <w:jc w:val="center"/>
        <w:rPr>
          <w:rFonts w:ascii="华文细黑" w:hAnsi="华文细黑" w:eastAsia="华文细黑"/>
          <w:b/>
          <w:color w:val="FF3300"/>
          <w:w w:val="50"/>
          <w:sz w:val="102"/>
          <w:szCs w:val="102"/>
        </w:rPr>
      </w:pPr>
      <w:r>
        <w:rPr>
          <w:rFonts w:ascii="华文细黑" w:hAnsi="华文细黑" w:eastAsia="华文细黑"/>
          <w:b/>
          <w:color w:val="FF3300"/>
          <w:w w:val="50"/>
          <w:sz w:val="102"/>
          <w:szCs w:val="102"/>
        </w:rPr>
        <w:t>江西省</w:t>
      </w:r>
      <w:r>
        <w:rPr>
          <w:rFonts w:hint="eastAsia" w:ascii="华文细黑" w:hAnsi="华文细黑" w:eastAsia="华文细黑"/>
          <w:b/>
          <w:color w:val="FF3300"/>
          <w:w w:val="50"/>
          <w:sz w:val="102"/>
          <w:szCs w:val="102"/>
        </w:rPr>
        <w:t>高等</w:t>
      </w:r>
      <w:r>
        <w:rPr>
          <w:rFonts w:ascii="华文细黑" w:hAnsi="华文细黑" w:eastAsia="华文细黑"/>
          <w:b/>
          <w:color w:val="FF3300"/>
          <w:w w:val="50"/>
          <w:sz w:val="102"/>
          <w:szCs w:val="102"/>
        </w:rPr>
        <w:t>教育学会实验室工作</w:t>
      </w:r>
      <w:r>
        <w:rPr>
          <w:rFonts w:hint="eastAsia" w:ascii="华文细黑" w:hAnsi="华文细黑" w:eastAsia="华文细黑"/>
          <w:b/>
          <w:color w:val="FF3300"/>
          <w:w w:val="50"/>
          <w:sz w:val="102"/>
          <w:szCs w:val="102"/>
        </w:rPr>
        <w:t>分</w:t>
      </w:r>
      <w:r>
        <w:rPr>
          <w:rFonts w:ascii="华文细黑" w:hAnsi="华文细黑" w:eastAsia="华文细黑"/>
          <w:b/>
          <w:color w:val="FF3300"/>
          <w:w w:val="50"/>
          <w:sz w:val="102"/>
          <w:szCs w:val="102"/>
        </w:rPr>
        <w:t>会</w:t>
      </w:r>
    </w:p>
    <w:p w14:paraId="6D8D609C">
      <w:pPr>
        <w:pStyle w:val="11"/>
        <w:rPr>
          <w:rFonts w:ascii="黑体" w:hAnsi="黑体" w:eastAsia="黑体"/>
          <w:sz w:val="72"/>
          <w:szCs w:val="72"/>
        </w:rPr>
      </w:pPr>
      <w:bookmarkStart w:id="0" w:name="OLE_LINK1"/>
      <w:r>
        <w:rPr>
          <w:rFonts w:hint="eastAsia" w:ascii="黑体" w:hAnsi="黑体" w:eastAsia="黑体"/>
          <w:sz w:val="52"/>
          <w:szCs w:val="72"/>
        </w:rPr>
        <w:t xml:space="preserve">         </w:t>
      </w:r>
      <w:r>
        <w:rPr>
          <w:rFonts w:ascii="黑体" w:hAnsi="黑体" w:eastAsia="黑体"/>
          <w:sz w:val="52"/>
          <w:szCs w:val="72"/>
        </w:rPr>
        <w:t xml:space="preserve">                 </w:t>
      </w:r>
      <w:r>
        <w:rPr>
          <w:rFonts w:ascii="黑体" w:hAnsi="黑体" w:eastAsia="黑体"/>
          <w:sz w:val="72"/>
          <w:szCs w:val="72"/>
        </w:rPr>
        <w:t xml:space="preserve">       </w:t>
      </w:r>
      <w:r>
        <w:rPr>
          <w:rFonts w:hint="eastAsia" w:ascii="黑体" w:hAnsi="黑体" w:eastAsia="黑体"/>
          <w:sz w:val="72"/>
          <w:szCs w:val="72"/>
        </w:rPr>
        <w:t xml:space="preserve">    </w:t>
      </w:r>
      <w:r>
        <w:rPr>
          <w:rFonts w:ascii="黑体" w:hAnsi="黑体" w:eastAsia="黑体"/>
          <w:sz w:val="72"/>
          <w:szCs w:val="72"/>
        </w:rPr>
        <w:t xml:space="preserve">            </w:t>
      </w:r>
    </w:p>
    <w:p w14:paraId="2BCA1B75">
      <w:pPr>
        <w:pStyle w:val="12"/>
        <w:spacing w:before="120" w:after="624"/>
        <w:jc w:val="right"/>
        <w:rPr>
          <w:rFonts w:hint="eastAsia" w:ascii="仿宋" w:hAnsi="仿宋" w:eastAsia="仿宋" w:cs="仿宋"/>
          <w:sz w:val="21"/>
        </w:rPr>
      </w:pPr>
      <w:r>
        <w:rPr>
          <w:rFonts w:hint="eastAsia" w:ascii="仿宋" w:hAnsi="仿宋" w:eastAsia="仿宋"/>
        </w:rPr>
        <w:t>赣实发〔202</w:t>
      </w:r>
      <w:r>
        <w:rPr>
          <w:rFonts w:hint="eastAsia" w:ascii="仿宋" w:hAnsi="仿宋" w:eastAsia="仿宋"/>
          <w:lang w:val="en-US" w:eastAsia="zh-CN"/>
        </w:rPr>
        <w:t>5</w:t>
      </w:r>
      <w:r>
        <w:rPr>
          <w:rFonts w:hint="eastAsia" w:ascii="仿宋" w:hAnsi="仿宋" w:eastAsia="仿宋"/>
        </w:rPr>
        <w:t>〕</w:t>
      </w:r>
      <w:r>
        <w:rPr>
          <w:rFonts w:hint="eastAsia" w:ascii="仿宋" w:hAnsi="仿宋" w:eastAsia="仿宋"/>
          <w:highlight w:val="none"/>
          <w:lang w:val="en-US" w:eastAsia="zh-CN"/>
        </w:rPr>
        <w:t>3</w:t>
      </w:r>
      <w:r>
        <w:rPr>
          <w:rFonts w:hint="eastAsia" w:ascii="仿宋" w:hAnsi="仿宋" w:eastAsia="仿宋"/>
        </w:rPr>
        <w:t>号</w:t>
      </w:r>
      <w:bookmarkEnd w:id="0"/>
    </w:p>
    <w:p w14:paraId="50D7EBC0">
      <w:pPr>
        <w:keepNext w:val="0"/>
        <w:keepLines w:val="0"/>
        <w:pageBreakBefore w:val="0"/>
        <w:widowControl/>
        <w:kinsoku w:val="0"/>
        <w:wordWrap/>
        <w:overflowPunct/>
        <w:topLinePunct w:val="0"/>
        <w:autoSpaceDE w:val="0"/>
        <w:autoSpaceDN w:val="0"/>
        <w:bidi w:val="0"/>
        <w:adjustRightInd w:val="0"/>
        <w:snapToGrid w:val="0"/>
        <w:spacing w:before="136" w:line="560" w:lineRule="exact"/>
        <w:jc w:val="center"/>
        <w:textAlignment w:val="baseline"/>
        <w:rPr>
          <w:rFonts w:hint="eastAsia" w:ascii="黑体" w:hAnsi="黑体" w:eastAsia="黑体" w:cs="Times New Roman"/>
          <w:b/>
          <w:bCs/>
          <w:snapToGrid/>
          <w:color w:val="auto"/>
          <w:kern w:val="2"/>
          <w:sz w:val="40"/>
          <w:szCs w:val="44"/>
          <w:lang w:val="en-US" w:eastAsia="zh-CN" w:bidi="ar-SA"/>
        </w:rPr>
      </w:pPr>
      <w:r>
        <w:rPr>
          <w:rFonts w:hint="eastAsia" w:ascii="黑体" w:hAnsi="黑体" w:eastAsia="黑体" w:cs="Times New Roman"/>
          <w:b/>
          <w:bCs/>
          <w:snapToGrid/>
          <w:color w:val="auto"/>
          <w:kern w:val="2"/>
          <w:sz w:val="40"/>
          <w:szCs w:val="44"/>
          <w:lang w:val="en-US" w:eastAsia="zh-CN" w:bidi="ar-SA"/>
        </w:rPr>
        <w:t>关于缴纳2025年会费的通知</w:t>
      </w:r>
    </w:p>
    <w:p w14:paraId="7E8924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49"/>
        <w:textAlignment w:val="baseline"/>
        <w:rPr>
          <w:spacing w:val="-18"/>
          <w:sz w:val="30"/>
          <w:szCs w:val="30"/>
        </w:rPr>
      </w:pPr>
      <w:r>
        <w:rPr>
          <w:spacing w:val="-18"/>
          <w:sz w:val="30"/>
          <w:szCs w:val="30"/>
        </w:rPr>
        <w:t>各理事单位：</w:t>
      </w:r>
    </w:p>
    <w:p w14:paraId="573CD3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right="149" w:firstLine="560"/>
        <w:textAlignment w:val="baseline"/>
        <w:rPr>
          <w:rFonts w:hint="eastAsia"/>
          <w:spacing w:val="-18"/>
          <w:sz w:val="30"/>
          <w:szCs w:val="30"/>
          <w:lang w:val="en-US" w:eastAsia="zh-CN"/>
        </w:rPr>
      </w:pPr>
      <w:r>
        <w:rPr>
          <w:spacing w:val="-21"/>
          <w:sz w:val="30"/>
          <w:szCs w:val="30"/>
        </w:rPr>
        <w:t>根据《江西省高等教育学会实验室工作分会章程》，</w:t>
      </w:r>
      <w:r>
        <w:rPr>
          <w:rFonts w:hint="eastAsia"/>
          <w:spacing w:val="-21"/>
          <w:sz w:val="30"/>
          <w:szCs w:val="30"/>
          <w:lang w:val="en-US" w:eastAsia="zh-CN"/>
        </w:rPr>
        <w:t>2025年2月27日</w:t>
      </w:r>
      <w:r>
        <w:rPr>
          <w:spacing w:val="-18"/>
          <w:sz w:val="30"/>
          <w:szCs w:val="30"/>
        </w:rPr>
        <w:t>常务理事会</w:t>
      </w:r>
      <w:r>
        <w:rPr>
          <w:rFonts w:hint="eastAsia"/>
          <w:spacing w:val="-18"/>
          <w:sz w:val="30"/>
          <w:szCs w:val="30"/>
          <w:lang w:val="en-US" w:eastAsia="zh-CN"/>
        </w:rPr>
        <w:t>审议</w:t>
      </w:r>
      <w:r>
        <w:rPr>
          <w:rFonts w:hint="eastAsia"/>
          <w:spacing w:val="-21"/>
          <w:sz w:val="30"/>
          <w:szCs w:val="30"/>
          <w:lang w:val="en-US" w:eastAsia="zh-CN"/>
        </w:rPr>
        <w:t>通过了</w:t>
      </w:r>
      <w:r>
        <w:rPr>
          <w:rFonts w:hint="eastAsia"/>
          <w:spacing w:val="-18"/>
          <w:sz w:val="30"/>
          <w:szCs w:val="30"/>
          <w:lang w:val="en-US" w:eastAsia="zh-CN"/>
        </w:rPr>
        <w:t>2025年</w:t>
      </w:r>
      <w:r>
        <w:rPr>
          <w:rFonts w:hint="eastAsia"/>
          <w:spacing w:val="-21"/>
          <w:sz w:val="30"/>
          <w:szCs w:val="30"/>
          <w:lang w:val="en-US" w:eastAsia="zh-CN"/>
        </w:rPr>
        <w:t>会费缴纳办法，</w:t>
      </w:r>
      <w:r>
        <w:rPr>
          <w:rFonts w:hint="eastAsia"/>
          <w:spacing w:val="-18"/>
          <w:sz w:val="30"/>
          <w:szCs w:val="30"/>
          <w:lang w:val="en-US" w:eastAsia="zh-CN"/>
        </w:rPr>
        <w:t>现将</w:t>
      </w:r>
      <w:r>
        <w:rPr>
          <w:rFonts w:hint="eastAsia"/>
          <w:spacing w:val="-21"/>
          <w:sz w:val="30"/>
          <w:szCs w:val="30"/>
          <w:lang w:val="en-US" w:eastAsia="zh-CN"/>
        </w:rPr>
        <w:t>相关事宜</w:t>
      </w:r>
      <w:r>
        <w:rPr>
          <w:spacing w:val="-18"/>
          <w:sz w:val="30"/>
          <w:szCs w:val="30"/>
        </w:rPr>
        <w:t>通知</w:t>
      </w:r>
      <w:r>
        <w:rPr>
          <w:rFonts w:hint="eastAsia"/>
          <w:spacing w:val="-18"/>
          <w:sz w:val="30"/>
          <w:szCs w:val="30"/>
          <w:lang w:val="en-US" w:eastAsia="zh-CN"/>
        </w:rPr>
        <w:t>如下：</w:t>
      </w:r>
    </w:p>
    <w:p w14:paraId="4208D3E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right="149" w:firstLine="560"/>
        <w:textAlignment w:val="baseline"/>
        <w:rPr>
          <w:rFonts w:hint="default" w:eastAsia="仿宋"/>
          <w:sz w:val="30"/>
          <w:szCs w:val="30"/>
          <w:lang w:val="en-US" w:eastAsia="zh-CN"/>
        </w:rPr>
      </w:pPr>
      <w:r>
        <w:rPr>
          <w:rFonts w:hint="eastAsia"/>
          <w:spacing w:val="-18"/>
          <w:sz w:val="30"/>
          <w:szCs w:val="30"/>
          <w:lang w:val="en-US" w:eastAsia="zh-CN"/>
        </w:rPr>
        <w:t>1.</w:t>
      </w:r>
      <w:r>
        <w:rPr>
          <w:spacing w:val="-7"/>
          <w:sz w:val="30"/>
          <w:szCs w:val="30"/>
        </w:rPr>
        <w:t>202</w:t>
      </w:r>
      <w:r>
        <w:rPr>
          <w:rFonts w:hint="eastAsia"/>
          <w:spacing w:val="-7"/>
          <w:sz w:val="30"/>
          <w:szCs w:val="30"/>
          <w:lang w:val="en-US" w:eastAsia="zh-CN"/>
        </w:rPr>
        <w:t>5</w:t>
      </w:r>
      <w:r>
        <w:rPr>
          <w:spacing w:val="-7"/>
          <w:sz w:val="30"/>
          <w:szCs w:val="30"/>
        </w:rPr>
        <w:t>年会费</w:t>
      </w:r>
      <w:r>
        <w:rPr>
          <w:rFonts w:hint="eastAsia"/>
          <w:spacing w:val="-7"/>
          <w:sz w:val="30"/>
          <w:szCs w:val="30"/>
          <w:lang w:val="en-US" w:eastAsia="zh-CN"/>
        </w:rPr>
        <w:t>标准不变</w:t>
      </w:r>
      <w:r>
        <w:rPr>
          <w:spacing w:val="-7"/>
          <w:sz w:val="30"/>
          <w:szCs w:val="30"/>
        </w:rPr>
        <w:t>，</w:t>
      </w:r>
      <w:r>
        <w:rPr>
          <w:rFonts w:hint="eastAsia"/>
          <w:spacing w:val="-7"/>
          <w:sz w:val="30"/>
          <w:szCs w:val="30"/>
          <w:lang w:val="en-US" w:eastAsia="zh-CN"/>
        </w:rPr>
        <w:t>分会理事单位</w:t>
      </w:r>
      <w:r>
        <w:rPr>
          <w:spacing w:val="-16"/>
          <w:sz w:val="30"/>
          <w:szCs w:val="30"/>
        </w:rPr>
        <w:t>2000元/年</w:t>
      </w:r>
      <w:r>
        <w:rPr>
          <w:rFonts w:hint="eastAsia"/>
          <w:spacing w:val="-16"/>
          <w:sz w:val="30"/>
          <w:szCs w:val="30"/>
          <w:lang w:eastAsia="zh-CN"/>
        </w:rPr>
        <w:t>，</w:t>
      </w:r>
      <w:r>
        <w:rPr>
          <w:rFonts w:hint="eastAsia"/>
          <w:spacing w:val="-7"/>
          <w:sz w:val="30"/>
          <w:szCs w:val="30"/>
          <w:lang w:val="en-US" w:eastAsia="zh-CN"/>
        </w:rPr>
        <w:t>分会</w:t>
      </w:r>
      <w:r>
        <w:rPr>
          <w:spacing w:val="-7"/>
          <w:sz w:val="30"/>
          <w:szCs w:val="30"/>
        </w:rPr>
        <w:t>常务理事</w:t>
      </w:r>
      <w:r>
        <w:rPr>
          <w:rFonts w:hint="eastAsia"/>
          <w:spacing w:val="-7"/>
          <w:sz w:val="30"/>
          <w:szCs w:val="30"/>
          <w:lang w:val="en-US" w:eastAsia="zh-CN"/>
        </w:rPr>
        <w:t>单位</w:t>
      </w:r>
      <w:r>
        <w:rPr>
          <w:spacing w:val="-7"/>
          <w:sz w:val="30"/>
          <w:szCs w:val="30"/>
        </w:rPr>
        <w:t>3000元/年</w:t>
      </w:r>
      <w:r>
        <w:rPr>
          <w:rFonts w:hint="eastAsia"/>
          <w:spacing w:val="-16"/>
          <w:sz w:val="30"/>
          <w:szCs w:val="30"/>
          <w:lang w:eastAsia="zh-CN"/>
        </w:rPr>
        <w:t>。</w:t>
      </w:r>
    </w:p>
    <w:p w14:paraId="2BDA690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269" w:rightChars="0" w:firstLine="532" w:firstLineChars="200"/>
        <w:textAlignment w:val="baseline"/>
        <w:rPr>
          <w:rFonts w:hint="eastAsia"/>
          <w:spacing w:val="-23"/>
          <w:sz w:val="30"/>
          <w:szCs w:val="30"/>
          <w:lang w:eastAsia="zh-CN"/>
        </w:rPr>
      </w:pPr>
      <w:r>
        <w:rPr>
          <w:rFonts w:hint="eastAsia"/>
          <w:spacing w:val="-17"/>
          <w:sz w:val="30"/>
          <w:szCs w:val="30"/>
          <w:lang w:val="en-US" w:eastAsia="zh-CN"/>
        </w:rPr>
        <w:t>2.</w:t>
      </w:r>
      <w:r>
        <w:rPr>
          <w:spacing w:val="-17"/>
          <w:sz w:val="30"/>
          <w:szCs w:val="30"/>
        </w:rPr>
        <w:t>请各单位务必</w:t>
      </w:r>
      <w:r>
        <w:rPr>
          <w:rFonts w:hint="eastAsia"/>
          <w:spacing w:val="-17"/>
          <w:sz w:val="30"/>
          <w:szCs w:val="30"/>
          <w:lang w:val="en-US" w:eastAsia="zh-CN"/>
        </w:rPr>
        <w:t>于2025年11</w:t>
      </w:r>
      <w:r>
        <w:rPr>
          <w:spacing w:val="-17"/>
          <w:sz w:val="30"/>
          <w:szCs w:val="30"/>
        </w:rPr>
        <w:t>月</w:t>
      </w:r>
      <w:r>
        <w:rPr>
          <w:rFonts w:hint="eastAsia"/>
          <w:spacing w:val="-17"/>
          <w:sz w:val="30"/>
          <w:szCs w:val="30"/>
          <w:lang w:val="en-US" w:eastAsia="zh-CN"/>
        </w:rPr>
        <w:t>20</w:t>
      </w:r>
      <w:r>
        <w:rPr>
          <w:spacing w:val="-17"/>
          <w:sz w:val="30"/>
          <w:szCs w:val="30"/>
        </w:rPr>
        <w:t>日前通过银行转账方式缴</w:t>
      </w:r>
      <w:r>
        <w:rPr>
          <w:rFonts w:hint="eastAsia"/>
          <w:spacing w:val="-17"/>
          <w:sz w:val="30"/>
          <w:szCs w:val="30"/>
          <w:lang w:val="en-US" w:eastAsia="zh-CN"/>
        </w:rPr>
        <w:t>费</w:t>
      </w:r>
      <w:r>
        <w:rPr>
          <w:spacing w:val="-17"/>
          <w:sz w:val="30"/>
          <w:szCs w:val="30"/>
        </w:rPr>
        <w:t>，</w:t>
      </w:r>
      <w:r>
        <w:rPr>
          <w:rFonts w:hint="eastAsia"/>
          <w:spacing w:val="-17"/>
          <w:sz w:val="30"/>
          <w:szCs w:val="30"/>
          <w:lang w:val="en-US" w:eastAsia="zh-CN"/>
        </w:rPr>
        <w:t>并</w:t>
      </w:r>
      <w:r>
        <w:rPr>
          <w:spacing w:val="-17"/>
          <w:sz w:val="30"/>
          <w:szCs w:val="30"/>
        </w:rPr>
        <w:t>填写</w:t>
      </w:r>
      <w:r>
        <w:rPr>
          <w:rFonts w:hint="eastAsia"/>
          <w:spacing w:val="-17"/>
          <w:sz w:val="30"/>
          <w:szCs w:val="30"/>
          <w:lang w:val="en-US" w:eastAsia="zh-CN"/>
        </w:rPr>
        <w:t>会费缴纳信息登记表</w:t>
      </w:r>
      <w:r>
        <w:rPr>
          <w:rFonts w:hint="eastAsia"/>
          <w:spacing w:val="-17"/>
          <w:sz w:val="30"/>
          <w:szCs w:val="30"/>
          <w:lang w:eastAsia="zh-CN"/>
        </w:rPr>
        <w:t>（</w:t>
      </w:r>
      <w:r>
        <w:rPr>
          <w:rFonts w:hint="eastAsia"/>
          <w:spacing w:val="-17"/>
          <w:sz w:val="30"/>
          <w:szCs w:val="30"/>
          <w:lang w:val="en-US" w:eastAsia="zh-CN"/>
        </w:rPr>
        <w:t>见附件</w:t>
      </w:r>
      <w:r>
        <w:rPr>
          <w:rFonts w:hint="eastAsia"/>
          <w:spacing w:val="-17"/>
          <w:sz w:val="30"/>
          <w:szCs w:val="30"/>
          <w:lang w:eastAsia="zh-CN"/>
        </w:rPr>
        <w:t>），</w:t>
      </w:r>
      <w:r>
        <w:rPr>
          <w:spacing w:val="-17"/>
          <w:sz w:val="30"/>
          <w:szCs w:val="30"/>
        </w:rPr>
        <w:t>将缴费凭证及登记表</w:t>
      </w:r>
      <w:r>
        <w:rPr>
          <w:spacing w:val="-23"/>
          <w:sz w:val="30"/>
          <w:szCs w:val="30"/>
        </w:rPr>
        <w:t>一并发</w:t>
      </w:r>
      <w:r>
        <w:rPr>
          <w:rFonts w:hint="eastAsia"/>
          <w:spacing w:val="-23"/>
          <w:sz w:val="30"/>
          <w:szCs w:val="30"/>
          <w:lang w:val="en-US" w:eastAsia="zh-CN"/>
        </w:rPr>
        <w:t>送</w:t>
      </w:r>
      <w:r>
        <w:rPr>
          <w:spacing w:val="-23"/>
          <w:sz w:val="30"/>
          <w:szCs w:val="30"/>
        </w:rPr>
        <w:t>至</w:t>
      </w:r>
      <w:r>
        <w:rPr>
          <w:rFonts w:hint="eastAsia"/>
          <w:spacing w:val="-23"/>
          <w:sz w:val="30"/>
          <w:szCs w:val="30"/>
          <w:lang w:val="en-US" w:eastAsia="zh-CN"/>
        </w:rPr>
        <w:t>高教学会联系邮箱</w:t>
      </w:r>
      <w:r>
        <w:rPr>
          <w:rFonts w:hint="eastAsia" w:ascii="仿宋" w:hAnsi="仿宋" w:eastAsia="仿宋" w:cs="仿宋"/>
          <w:snapToGrid w:val="0"/>
          <w:color w:val="auto"/>
          <w:spacing w:val="-17"/>
          <w:kern w:val="0"/>
          <w:sz w:val="30"/>
          <w:szCs w:val="30"/>
          <w:lang w:val="en-US" w:eastAsia="zh-CN" w:bidi="ar-SA"/>
        </w:rPr>
        <w:t>jxsgjxh@126.com</w:t>
      </w:r>
      <w:r>
        <w:rPr>
          <w:rFonts w:hint="eastAsia" w:cs="仿宋"/>
          <w:snapToGrid w:val="0"/>
          <w:color w:val="auto"/>
          <w:spacing w:val="-17"/>
          <w:kern w:val="0"/>
          <w:sz w:val="30"/>
          <w:szCs w:val="30"/>
          <w:lang w:val="en-US" w:eastAsia="zh-CN" w:bidi="ar-SA"/>
        </w:rPr>
        <w:t>，</w:t>
      </w:r>
      <w:r>
        <w:rPr>
          <w:rFonts w:hint="eastAsia"/>
          <w:spacing w:val="-23"/>
          <w:sz w:val="30"/>
          <w:szCs w:val="30"/>
          <w:lang w:val="en-US" w:eastAsia="zh-CN"/>
        </w:rPr>
        <w:t>并抄送分会秘书处</w:t>
      </w:r>
      <w:r>
        <w:rPr>
          <w:spacing w:val="-23"/>
          <w:sz w:val="30"/>
          <w:szCs w:val="30"/>
        </w:rPr>
        <w:t>联系邮箱</w:t>
      </w:r>
      <w:r>
        <w:rPr>
          <w:rFonts w:hint="eastAsia" w:ascii="仿宋" w:hAnsi="仿宋" w:eastAsia="仿宋" w:cs="仿宋"/>
          <w:snapToGrid w:val="0"/>
          <w:color w:val="auto"/>
          <w:spacing w:val="-17"/>
          <w:kern w:val="0"/>
          <w:sz w:val="30"/>
          <w:szCs w:val="30"/>
          <w:lang w:val="en-US" w:eastAsia="zh-CN" w:bidi="ar-SA"/>
        </w:rPr>
        <w:t>zhangbp@ncu.edu.cn</w:t>
      </w:r>
      <w:r>
        <w:rPr>
          <w:rFonts w:hint="eastAsia"/>
          <w:spacing w:val="-23"/>
          <w:sz w:val="30"/>
          <w:szCs w:val="30"/>
          <w:lang w:eastAsia="zh-CN"/>
        </w:rPr>
        <w:t>。</w:t>
      </w:r>
    </w:p>
    <w:p w14:paraId="233C35CF">
      <w:pPr>
        <w:keepNext w:val="0"/>
        <w:keepLines w:val="0"/>
        <w:pageBreakBefore w:val="0"/>
        <w:widowControl/>
        <w:tabs>
          <w:tab w:val="left" w:pos="788"/>
        </w:tabs>
        <w:kinsoku w:val="0"/>
        <w:wordWrap/>
        <w:overflowPunct/>
        <w:topLinePunct w:val="0"/>
        <w:autoSpaceDE w:val="0"/>
        <w:autoSpaceDN w:val="0"/>
        <w:bidi w:val="0"/>
        <w:adjustRightInd w:val="0"/>
        <w:snapToGrid w:val="0"/>
        <w:spacing w:line="560" w:lineRule="exact"/>
        <w:ind w:right="144" w:firstLine="532" w:firstLineChars="200"/>
        <w:jc w:val="left"/>
        <w:textAlignment w:val="baseline"/>
        <w:rPr>
          <w:rFonts w:hint="eastAsia" w:ascii="仿宋" w:hAnsi="仿宋" w:eastAsia="仿宋" w:cs="仿宋"/>
          <w:snapToGrid w:val="0"/>
          <w:color w:val="000000"/>
          <w:spacing w:val="-17"/>
          <w:kern w:val="0"/>
          <w:sz w:val="30"/>
          <w:szCs w:val="30"/>
          <w:lang w:val="en-US" w:eastAsia="zh-CN" w:bidi="ar-SA"/>
        </w:rPr>
      </w:pPr>
      <w:r>
        <w:rPr>
          <w:rFonts w:hint="eastAsia" w:ascii="仿宋" w:hAnsi="仿宋" w:eastAsia="仿宋" w:cs="仿宋"/>
          <w:snapToGrid w:val="0"/>
          <w:color w:val="000000"/>
          <w:spacing w:val="-17"/>
          <w:kern w:val="0"/>
          <w:sz w:val="30"/>
          <w:szCs w:val="30"/>
          <w:lang w:val="en-US" w:eastAsia="zh-CN" w:bidi="ar-SA"/>
        </w:rPr>
        <w:t>3.各单位会费通过银行转帐等方式统一汇至江西省高等教育学会银行账户，学会账户信息如下：</w:t>
      </w:r>
    </w:p>
    <w:p w14:paraId="57E8FF4B">
      <w:pPr>
        <w:keepNext w:val="0"/>
        <w:keepLines w:val="0"/>
        <w:pageBreakBefore w:val="0"/>
        <w:widowControl/>
        <w:tabs>
          <w:tab w:val="left" w:pos="1748"/>
        </w:tabs>
        <w:kinsoku w:val="0"/>
        <w:wordWrap/>
        <w:overflowPunct/>
        <w:topLinePunct w:val="0"/>
        <w:autoSpaceDE w:val="0"/>
        <w:autoSpaceDN w:val="0"/>
        <w:bidi w:val="0"/>
        <w:adjustRightInd w:val="0"/>
        <w:snapToGrid w:val="0"/>
        <w:spacing w:line="560" w:lineRule="exact"/>
        <w:ind w:left="788"/>
        <w:jc w:val="left"/>
        <w:textAlignment w:val="baseline"/>
        <w:rPr>
          <w:rFonts w:hint="eastAsia" w:ascii="仿宋" w:hAnsi="仿宋" w:eastAsia="仿宋" w:cs="仿宋"/>
          <w:snapToGrid w:val="0"/>
          <w:color w:val="000000"/>
          <w:spacing w:val="-17"/>
          <w:kern w:val="0"/>
          <w:sz w:val="30"/>
          <w:szCs w:val="30"/>
          <w:lang w:val="en-US" w:eastAsia="zh-CN" w:bidi="ar-SA"/>
        </w:rPr>
      </w:pPr>
      <w:r>
        <w:rPr>
          <w:rFonts w:hint="eastAsia" w:ascii="仿宋" w:hAnsi="仿宋" w:eastAsia="仿宋" w:cs="仿宋"/>
          <w:snapToGrid w:val="0"/>
          <w:color w:val="000000"/>
          <w:spacing w:val="-17"/>
          <w:kern w:val="0"/>
          <w:sz w:val="30"/>
          <w:szCs w:val="30"/>
          <w:lang w:val="en-US" w:eastAsia="zh-CN" w:bidi="ar-SA"/>
        </w:rPr>
        <w:t>户    名：江西省高等教育学会</w:t>
      </w:r>
    </w:p>
    <w:p w14:paraId="339478D7">
      <w:pPr>
        <w:keepNext w:val="0"/>
        <w:keepLines w:val="0"/>
        <w:pageBreakBefore w:val="0"/>
        <w:widowControl/>
        <w:tabs>
          <w:tab w:val="left" w:pos="788"/>
          <w:tab w:val="left" w:pos="918"/>
        </w:tabs>
        <w:kinsoku w:val="0"/>
        <w:wordWrap/>
        <w:overflowPunct/>
        <w:topLinePunct w:val="0"/>
        <w:autoSpaceDE w:val="0"/>
        <w:autoSpaceDN w:val="0"/>
        <w:bidi w:val="0"/>
        <w:adjustRightInd w:val="0"/>
        <w:snapToGrid w:val="0"/>
        <w:spacing w:line="560" w:lineRule="exact"/>
        <w:ind w:left="146"/>
        <w:jc w:val="left"/>
        <w:textAlignment w:val="baseline"/>
        <w:rPr>
          <w:rFonts w:hint="eastAsia" w:ascii="仿宋" w:hAnsi="仿宋" w:eastAsia="仿宋" w:cs="仿宋"/>
          <w:snapToGrid w:val="0"/>
          <w:color w:val="000000"/>
          <w:spacing w:val="-17"/>
          <w:kern w:val="0"/>
          <w:sz w:val="30"/>
          <w:szCs w:val="30"/>
          <w:lang w:val="en-US" w:eastAsia="zh-CN" w:bidi="ar-SA"/>
        </w:rPr>
      </w:pPr>
      <w:r>
        <w:rPr>
          <w:rFonts w:hint="eastAsia" w:ascii="仿宋" w:hAnsi="仿宋" w:eastAsia="仿宋" w:cs="仿宋"/>
          <w:snapToGrid w:val="0"/>
          <w:color w:val="000000"/>
          <w:spacing w:val="-17"/>
          <w:kern w:val="0"/>
          <w:sz w:val="30"/>
          <w:szCs w:val="30"/>
          <w:lang w:val="en-US" w:eastAsia="zh-CN" w:bidi="ar-SA"/>
        </w:rPr>
        <w:tab/>
      </w:r>
      <w:r>
        <w:rPr>
          <w:rFonts w:hint="eastAsia" w:ascii="仿宋" w:hAnsi="仿宋" w:eastAsia="仿宋" w:cs="仿宋"/>
          <w:snapToGrid w:val="0"/>
          <w:color w:val="000000"/>
          <w:spacing w:val="-17"/>
          <w:kern w:val="0"/>
          <w:sz w:val="30"/>
          <w:szCs w:val="30"/>
          <w:lang w:val="en-US" w:eastAsia="zh-CN" w:bidi="ar-SA"/>
        </w:rPr>
        <w:t>开户银行：工行南昌省府大院支行</w:t>
      </w:r>
      <w:r>
        <w:rPr>
          <w:rFonts w:hint="eastAsia" w:ascii="仿宋" w:hAnsi="仿宋" w:eastAsia="仿宋" w:cs="仿宋"/>
          <w:snapToGrid w:val="0"/>
          <w:color w:val="000000"/>
          <w:spacing w:val="-17"/>
          <w:kern w:val="0"/>
          <w:sz w:val="30"/>
          <w:szCs w:val="30"/>
          <w:lang w:val="en-US" w:eastAsia="zh-CN" w:bidi="ar-SA"/>
        </w:rPr>
        <w:br w:type="textWrapping"/>
      </w:r>
      <w:r>
        <w:rPr>
          <w:rFonts w:hint="eastAsia" w:ascii="仿宋" w:hAnsi="仿宋" w:eastAsia="仿宋" w:cs="仿宋"/>
          <w:snapToGrid w:val="0"/>
          <w:color w:val="000000"/>
          <w:spacing w:val="-17"/>
          <w:kern w:val="0"/>
          <w:sz w:val="30"/>
          <w:szCs w:val="30"/>
          <w:lang w:val="en-US" w:eastAsia="zh-CN" w:bidi="ar-SA"/>
        </w:rPr>
        <w:tab/>
      </w:r>
      <w:r>
        <w:rPr>
          <w:rFonts w:hint="eastAsia" w:ascii="仿宋" w:hAnsi="仿宋" w:eastAsia="仿宋" w:cs="仿宋"/>
          <w:snapToGrid w:val="0"/>
          <w:color w:val="000000"/>
          <w:spacing w:val="-17"/>
          <w:kern w:val="0"/>
          <w:sz w:val="30"/>
          <w:szCs w:val="30"/>
          <w:lang w:val="en-US" w:eastAsia="zh-CN" w:bidi="ar-SA"/>
        </w:rPr>
        <w:t>账</w:t>
      </w:r>
      <w:r>
        <w:rPr>
          <w:rFonts w:hint="eastAsia" w:ascii="仿宋" w:hAnsi="仿宋" w:eastAsia="仿宋" w:cs="仿宋"/>
          <w:snapToGrid w:val="0"/>
          <w:color w:val="000000"/>
          <w:spacing w:val="-17"/>
          <w:kern w:val="0"/>
          <w:sz w:val="30"/>
          <w:szCs w:val="30"/>
          <w:lang w:val="en-US" w:eastAsia="zh-CN" w:bidi="ar-SA"/>
        </w:rPr>
        <w:tab/>
      </w:r>
      <w:r>
        <w:rPr>
          <w:rFonts w:hint="eastAsia" w:ascii="仿宋" w:hAnsi="仿宋" w:eastAsia="仿宋" w:cs="仿宋"/>
          <w:snapToGrid w:val="0"/>
          <w:color w:val="000000"/>
          <w:spacing w:val="-17"/>
          <w:kern w:val="0"/>
          <w:sz w:val="30"/>
          <w:szCs w:val="30"/>
          <w:lang w:val="en-US" w:eastAsia="zh-CN" w:bidi="ar-SA"/>
        </w:rPr>
        <w:t xml:space="preserve"> 号：1502 2065 0902 4914 621（请在备注栏注明：单位名称+2025年高教学会实验室工作分会会费）</w:t>
      </w:r>
    </w:p>
    <w:p w14:paraId="2096C9D3">
      <w:pPr>
        <w:keepNext w:val="0"/>
        <w:keepLines w:val="0"/>
        <w:pageBreakBefore w:val="0"/>
        <w:widowControl/>
        <w:tabs>
          <w:tab w:val="left" w:pos="788"/>
          <w:tab w:val="left" w:pos="918"/>
        </w:tabs>
        <w:kinsoku w:val="0"/>
        <w:wordWrap/>
        <w:overflowPunct/>
        <w:topLinePunct w:val="0"/>
        <w:autoSpaceDE w:val="0"/>
        <w:autoSpaceDN w:val="0"/>
        <w:bidi w:val="0"/>
        <w:adjustRightInd w:val="0"/>
        <w:snapToGrid w:val="0"/>
        <w:spacing w:line="560" w:lineRule="exact"/>
        <w:ind w:left="146" w:firstLine="532" w:firstLineChars="200"/>
        <w:jc w:val="left"/>
        <w:textAlignment w:val="baseline"/>
        <w:rPr>
          <w:rFonts w:hint="eastAsia" w:ascii="仿宋" w:hAnsi="仿宋" w:eastAsia="仿宋" w:cs="仿宋"/>
          <w:snapToGrid w:val="0"/>
          <w:color w:val="000000"/>
          <w:spacing w:val="-17"/>
          <w:kern w:val="0"/>
          <w:sz w:val="30"/>
          <w:szCs w:val="30"/>
          <w:lang w:val="en-US" w:eastAsia="zh-CN" w:bidi="ar-SA"/>
        </w:rPr>
      </w:pPr>
      <w:r>
        <w:rPr>
          <w:rFonts w:hint="eastAsia" w:ascii="仿宋" w:hAnsi="仿宋" w:eastAsia="仿宋" w:cs="仿宋"/>
          <w:snapToGrid w:val="0"/>
          <w:color w:val="000000"/>
          <w:spacing w:val="-17"/>
          <w:kern w:val="0"/>
          <w:sz w:val="30"/>
          <w:szCs w:val="30"/>
          <w:lang w:val="en-US" w:eastAsia="zh-CN" w:bidi="ar-SA"/>
        </w:rPr>
        <w:t>4.江西职业技术大学、赣南卫生健康职业学院、新余学院、江西农业大学南昌商学院四家单位需一次性缴纳2年的学会会费（请在备注栏注明：单位名称+2024及2025年高教学会实验室工作分会会费）。</w:t>
      </w:r>
    </w:p>
    <w:p w14:paraId="2DF1C04D">
      <w:pPr>
        <w:keepNext w:val="0"/>
        <w:keepLines w:val="0"/>
        <w:pageBreakBefore w:val="0"/>
        <w:widowControl/>
        <w:kinsoku w:val="0"/>
        <w:wordWrap/>
        <w:overflowPunct/>
        <w:topLinePunct w:val="0"/>
        <w:autoSpaceDE w:val="0"/>
        <w:autoSpaceDN w:val="0"/>
        <w:bidi w:val="0"/>
        <w:adjustRightInd w:val="0"/>
        <w:snapToGrid w:val="0"/>
        <w:spacing w:line="560" w:lineRule="exact"/>
        <w:ind w:right="340" w:firstLine="532" w:firstLineChars="200"/>
        <w:textAlignment w:val="baseline"/>
        <w:rPr>
          <w:rFonts w:hint="eastAsia" w:ascii="仿宋" w:hAnsi="仿宋" w:eastAsia="仿宋" w:cs="仿宋"/>
          <w:snapToGrid w:val="0"/>
          <w:color w:val="000000"/>
          <w:spacing w:val="-17"/>
          <w:kern w:val="0"/>
          <w:sz w:val="30"/>
          <w:szCs w:val="30"/>
          <w:lang w:val="en-US" w:eastAsia="zh-CN" w:bidi="ar-SA"/>
        </w:rPr>
      </w:pPr>
      <w:r>
        <w:rPr>
          <w:rFonts w:hint="eastAsia" w:ascii="仿宋" w:hAnsi="仿宋" w:eastAsia="仿宋" w:cs="仿宋"/>
          <w:snapToGrid w:val="0"/>
          <w:color w:val="000000"/>
          <w:spacing w:val="-17"/>
          <w:kern w:val="0"/>
          <w:sz w:val="30"/>
          <w:szCs w:val="30"/>
          <w:lang w:val="en-US" w:eastAsia="zh-CN" w:bidi="ar-SA"/>
        </w:rPr>
        <w:t>5.学会将为缴纳会费的单位出具统一票据，请各会员单</w:t>
      </w:r>
      <w:bookmarkStart w:id="1" w:name="_Hlk193277040"/>
      <w:r>
        <w:rPr>
          <w:rFonts w:hint="eastAsia" w:ascii="仿宋" w:hAnsi="仿宋" w:eastAsia="仿宋" w:cs="仿宋"/>
          <w:snapToGrid w:val="0"/>
          <w:color w:val="000000"/>
          <w:spacing w:val="-17"/>
          <w:kern w:val="0"/>
          <w:sz w:val="30"/>
          <w:szCs w:val="30"/>
          <w:lang w:val="en-US" w:eastAsia="zh-CN" w:bidi="ar-SA"/>
        </w:rPr>
        <w:t>位填写会费</w:t>
      </w:r>
      <w:bookmarkEnd w:id="1"/>
      <w:r>
        <w:rPr>
          <w:rFonts w:hint="eastAsia" w:ascii="仿宋" w:hAnsi="仿宋" w:eastAsia="仿宋" w:cs="仿宋"/>
          <w:snapToGrid w:val="0"/>
          <w:color w:val="000000"/>
          <w:spacing w:val="-17"/>
          <w:kern w:val="0"/>
          <w:sz w:val="30"/>
          <w:szCs w:val="30"/>
          <w:lang w:val="en-US" w:eastAsia="zh-CN" w:bidi="ar-SA"/>
        </w:rPr>
        <w:t>缴纳信息登记表（附件） ，连同缴费凭证一并发送至指定电子邮箱</w:t>
      </w:r>
      <w:r>
        <w:rPr>
          <w:rFonts w:hint="eastAsia" w:ascii="仿宋" w:hAnsi="仿宋" w:eastAsia="仿宋" w:cs="仿宋"/>
          <w:snapToGrid w:val="0"/>
          <w:color w:val="auto"/>
          <w:spacing w:val="-17"/>
          <w:kern w:val="0"/>
          <w:sz w:val="30"/>
          <w:szCs w:val="30"/>
          <w:lang w:val="en-US" w:eastAsia="zh-CN" w:bidi="ar-SA"/>
        </w:rPr>
        <w:t>。</w:t>
      </w:r>
    </w:p>
    <w:p w14:paraId="2E6B0578">
      <w:pPr>
        <w:keepNext w:val="0"/>
        <w:keepLines w:val="0"/>
        <w:pageBreakBefore w:val="0"/>
        <w:widowControl/>
        <w:kinsoku w:val="0"/>
        <w:wordWrap/>
        <w:overflowPunct/>
        <w:topLinePunct w:val="0"/>
        <w:autoSpaceDE w:val="0"/>
        <w:autoSpaceDN w:val="0"/>
        <w:bidi w:val="0"/>
        <w:adjustRightInd w:val="0"/>
        <w:snapToGrid w:val="0"/>
        <w:spacing w:line="560" w:lineRule="exact"/>
        <w:ind w:firstLine="532" w:firstLineChars="200"/>
        <w:jc w:val="left"/>
        <w:textAlignment w:val="baseline"/>
        <w:rPr>
          <w:rFonts w:hint="eastAsia" w:ascii="仿宋" w:hAnsi="仿宋" w:eastAsia="仿宋" w:cs="仿宋"/>
          <w:snapToGrid w:val="0"/>
          <w:color w:val="000000"/>
          <w:spacing w:val="-17"/>
          <w:kern w:val="0"/>
          <w:sz w:val="30"/>
          <w:szCs w:val="30"/>
          <w:lang w:val="en-US" w:eastAsia="zh-CN" w:bidi="ar-SA"/>
        </w:rPr>
      </w:pPr>
      <w:r>
        <w:rPr>
          <w:rFonts w:hint="eastAsia" w:ascii="仿宋" w:hAnsi="仿宋" w:eastAsia="仿宋" w:cs="仿宋"/>
          <w:snapToGrid w:val="0"/>
          <w:color w:val="000000"/>
          <w:spacing w:val="-17"/>
          <w:kern w:val="0"/>
          <w:sz w:val="30"/>
          <w:szCs w:val="30"/>
          <w:lang w:val="en-US" w:eastAsia="zh-CN" w:bidi="ar-SA"/>
        </w:rPr>
        <w:t>6.联系方式</w:t>
      </w:r>
    </w:p>
    <w:p w14:paraId="5ABD889C">
      <w:pPr>
        <w:keepNext w:val="0"/>
        <w:keepLines w:val="0"/>
        <w:pageBreakBefore w:val="0"/>
        <w:widowControl/>
        <w:kinsoku w:val="0"/>
        <w:wordWrap/>
        <w:overflowPunct/>
        <w:topLinePunct w:val="0"/>
        <w:autoSpaceDE w:val="0"/>
        <w:autoSpaceDN w:val="0"/>
        <w:bidi w:val="0"/>
        <w:adjustRightInd w:val="0"/>
        <w:snapToGrid w:val="0"/>
        <w:spacing w:line="560" w:lineRule="exact"/>
        <w:ind w:left="788" w:right="2736"/>
        <w:jc w:val="left"/>
        <w:textAlignment w:val="baseline"/>
        <w:rPr>
          <w:rFonts w:hint="eastAsia" w:ascii="仿宋" w:hAnsi="仿宋" w:eastAsia="仿宋" w:cs="仿宋"/>
          <w:snapToGrid w:val="0"/>
          <w:color w:val="000000"/>
          <w:spacing w:val="-17"/>
          <w:kern w:val="0"/>
          <w:sz w:val="30"/>
          <w:szCs w:val="30"/>
          <w:lang w:val="en-US" w:eastAsia="zh-CN" w:bidi="ar-SA"/>
        </w:rPr>
      </w:pPr>
      <w:r>
        <w:rPr>
          <w:rFonts w:hint="eastAsia" w:ascii="仿宋" w:hAnsi="仿宋" w:eastAsia="仿宋" w:cs="仿宋"/>
          <w:snapToGrid w:val="0"/>
          <w:color w:val="000000"/>
          <w:spacing w:val="-17"/>
          <w:kern w:val="0"/>
          <w:sz w:val="30"/>
          <w:szCs w:val="30"/>
          <w:lang w:val="en-US" w:eastAsia="zh-CN" w:bidi="ar-SA"/>
        </w:rPr>
        <w:t>联系人：宁老师</w:t>
      </w:r>
      <w:r>
        <w:rPr>
          <w:rFonts w:hint="eastAsia" w:ascii="仿宋" w:hAnsi="仿宋" w:eastAsia="仿宋" w:cs="仿宋"/>
          <w:snapToGrid w:val="0"/>
          <w:color w:val="000000"/>
          <w:spacing w:val="-17"/>
          <w:kern w:val="0"/>
          <w:sz w:val="30"/>
          <w:szCs w:val="30"/>
          <w:lang w:val="en-US" w:eastAsia="zh-CN" w:bidi="ar-SA"/>
        </w:rPr>
        <w:br w:type="textWrapping"/>
      </w:r>
      <w:r>
        <w:rPr>
          <w:rFonts w:hint="eastAsia" w:ascii="仿宋" w:hAnsi="仿宋" w:eastAsia="仿宋" w:cs="仿宋"/>
          <w:snapToGrid w:val="0"/>
          <w:color w:val="000000"/>
          <w:spacing w:val="-17"/>
          <w:kern w:val="0"/>
          <w:sz w:val="30"/>
          <w:szCs w:val="30"/>
          <w:lang w:val="en-US" w:eastAsia="zh-CN" w:bidi="ar-SA"/>
        </w:rPr>
        <w:t>电话：0791-82081340，13767018691，邮箱：jxsgjxh@126.com</w:t>
      </w:r>
    </w:p>
    <w:p w14:paraId="633FEA7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80"/>
        <w:textAlignment w:val="baseline"/>
        <w:rPr>
          <w:rFonts w:hint="eastAsia"/>
          <w:spacing w:val="-11"/>
          <w:sz w:val="30"/>
          <w:szCs w:val="30"/>
        </w:rPr>
      </w:pPr>
    </w:p>
    <w:p w14:paraId="12FF41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9"/>
        <w:textAlignment w:val="baseline"/>
        <w:rPr>
          <w:sz w:val="30"/>
          <w:szCs w:val="30"/>
        </w:rPr>
      </w:pPr>
      <w:r>
        <w:rPr>
          <w:spacing w:val="-23"/>
          <w:sz w:val="30"/>
          <w:szCs w:val="30"/>
        </w:rPr>
        <w:t>附件</w:t>
      </w:r>
      <w:r>
        <w:rPr>
          <w:rFonts w:hint="eastAsia"/>
          <w:spacing w:val="-23"/>
          <w:sz w:val="30"/>
          <w:szCs w:val="30"/>
          <w:lang w:val="en-US" w:eastAsia="zh-CN"/>
        </w:rPr>
        <w:t>1</w:t>
      </w:r>
      <w:r>
        <w:rPr>
          <w:spacing w:val="-23"/>
          <w:sz w:val="30"/>
          <w:szCs w:val="30"/>
        </w:rPr>
        <w:t>：江西省高等教育学会实验室工作分会</w:t>
      </w:r>
      <w:r>
        <w:rPr>
          <w:rFonts w:hint="eastAsia"/>
          <w:spacing w:val="-23"/>
          <w:sz w:val="30"/>
          <w:szCs w:val="30"/>
          <w:lang w:val="en-US" w:eastAsia="zh-CN"/>
        </w:rPr>
        <w:t>会</w:t>
      </w:r>
      <w:r>
        <w:rPr>
          <w:spacing w:val="-23"/>
          <w:sz w:val="30"/>
          <w:szCs w:val="30"/>
        </w:rPr>
        <w:t>费</w:t>
      </w:r>
      <w:r>
        <w:rPr>
          <w:rFonts w:hint="eastAsia"/>
          <w:spacing w:val="-23"/>
          <w:sz w:val="30"/>
          <w:szCs w:val="30"/>
          <w:lang w:val="en-US" w:eastAsia="zh-CN"/>
        </w:rPr>
        <w:t>缴纳</w:t>
      </w:r>
      <w:r>
        <w:rPr>
          <w:spacing w:val="-23"/>
          <w:sz w:val="30"/>
          <w:szCs w:val="30"/>
        </w:rPr>
        <w:t>信息登记表</w:t>
      </w:r>
    </w:p>
    <w:p w14:paraId="5256C2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30"/>
          <w:szCs w:val="30"/>
        </w:rPr>
      </w:pPr>
      <w:r>
        <w:rPr>
          <w:spacing w:val="-20"/>
          <w:sz w:val="30"/>
          <w:szCs w:val="30"/>
        </w:rPr>
        <w:drawing>
          <wp:anchor distT="0" distB="0" distL="114300" distR="114300" simplePos="0" relativeHeight="251662336" behindDoc="0" locked="0" layoutInCell="1" allowOverlap="1">
            <wp:simplePos x="0" y="0"/>
            <wp:positionH relativeFrom="column">
              <wp:posOffset>2777490</wp:posOffset>
            </wp:positionH>
            <wp:positionV relativeFrom="paragraph">
              <wp:posOffset>215265</wp:posOffset>
            </wp:positionV>
            <wp:extent cx="1643380" cy="1634490"/>
            <wp:effectExtent l="0" t="0" r="13970" b="3810"/>
            <wp:wrapNone/>
            <wp:docPr id="4" name="图片 1" descr="31f02c01263eb86851ff70933a2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31f02c01263eb86851ff70933a24580"/>
                    <pic:cNvPicPr>
                      <a:picLocks noChangeAspect="1"/>
                    </pic:cNvPicPr>
                  </pic:nvPicPr>
                  <pic:blipFill>
                    <a:blip r:embed="rId6"/>
                    <a:stretch>
                      <a:fillRect/>
                    </a:stretch>
                  </pic:blipFill>
                  <pic:spPr>
                    <a:xfrm>
                      <a:off x="0" y="0"/>
                      <a:ext cx="1643380" cy="1634490"/>
                    </a:xfrm>
                    <a:prstGeom prst="rect">
                      <a:avLst/>
                    </a:prstGeom>
                    <a:noFill/>
                    <a:ln>
                      <a:noFill/>
                    </a:ln>
                  </pic:spPr>
                </pic:pic>
              </a:graphicData>
            </a:graphic>
          </wp:anchor>
        </w:drawing>
      </w:r>
    </w:p>
    <w:p w14:paraId="043980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30"/>
          <w:szCs w:val="30"/>
        </w:rPr>
      </w:pPr>
      <w:r>
        <w:rPr>
          <w:spacing w:val="-20"/>
          <w:sz w:val="30"/>
          <w:szCs w:val="30"/>
        </w:rPr>
        <w:drawing>
          <wp:anchor distT="0" distB="0" distL="114300" distR="114300" simplePos="0" relativeHeight="251661312" behindDoc="0" locked="0" layoutInCell="1" allowOverlap="1">
            <wp:simplePos x="0" y="0"/>
            <wp:positionH relativeFrom="column">
              <wp:posOffset>3930015</wp:posOffset>
            </wp:positionH>
            <wp:positionV relativeFrom="paragraph">
              <wp:posOffset>8369935</wp:posOffset>
            </wp:positionV>
            <wp:extent cx="1643380" cy="1634490"/>
            <wp:effectExtent l="0" t="0" r="13970" b="3810"/>
            <wp:wrapNone/>
            <wp:docPr id="3" name="图片 1" descr="31f02c01263eb86851ff70933a2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1f02c01263eb86851ff70933a24580"/>
                    <pic:cNvPicPr>
                      <a:picLocks noChangeAspect="1"/>
                    </pic:cNvPicPr>
                  </pic:nvPicPr>
                  <pic:blipFill>
                    <a:blip r:embed="rId6"/>
                    <a:stretch>
                      <a:fillRect/>
                    </a:stretch>
                  </pic:blipFill>
                  <pic:spPr>
                    <a:xfrm>
                      <a:off x="0" y="0"/>
                      <a:ext cx="1643380" cy="1634490"/>
                    </a:xfrm>
                    <a:prstGeom prst="rect">
                      <a:avLst/>
                    </a:prstGeom>
                    <a:noFill/>
                    <a:ln>
                      <a:noFill/>
                    </a:ln>
                  </pic:spPr>
                </pic:pic>
              </a:graphicData>
            </a:graphic>
          </wp:anchor>
        </w:drawing>
      </w:r>
    </w:p>
    <w:p w14:paraId="316EB74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30"/>
          <w:szCs w:val="30"/>
        </w:rPr>
      </w:pPr>
      <w:r>
        <w:rPr>
          <w:spacing w:val="-20"/>
          <w:sz w:val="30"/>
          <w:szCs w:val="30"/>
        </w:rPr>
        <w:drawing>
          <wp:anchor distT="0" distB="0" distL="114300" distR="114300" simplePos="0" relativeHeight="251659264" behindDoc="0" locked="0" layoutInCell="1" allowOverlap="1">
            <wp:simplePos x="0" y="0"/>
            <wp:positionH relativeFrom="column">
              <wp:posOffset>4006215</wp:posOffset>
            </wp:positionH>
            <wp:positionV relativeFrom="paragraph">
              <wp:posOffset>8350885</wp:posOffset>
            </wp:positionV>
            <wp:extent cx="1643380" cy="1634490"/>
            <wp:effectExtent l="0" t="0" r="13970" b="3810"/>
            <wp:wrapNone/>
            <wp:docPr id="1" name="图片 1" descr="31f02c01263eb86851ff70933a2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f02c01263eb86851ff70933a24580"/>
                    <pic:cNvPicPr>
                      <a:picLocks noChangeAspect="1"/>
                    </pic:cNvPicPr>
                  </pic:nvPicPr>
                  <pic:blipFill>
                    <a:blip r:embed="rId6"/>
                    <a:stretch>
                      <a:fillRect/>
                    </a:stretch>
                  </pic:blipFill>
                  <pic:spPr>
                    <a:xfrm>
                      <a:off x="0" y="0"/>
                      <a:ext cx="1643380" cy="1634490"/>
                    </a:xfrm>
                    <a:prstGeom prst="rect">
                      <a:avLst/>
                    </a:prstGeom>
                    <a:noFill/>
                    <a:ln>
                      <a:noFill/>
                    </a:ln>
                  </pic:spPr>
                </pic:pic>
              </a:graphicData>
            </a:graphic>
          </wp:anchor>
        </w:drawing>
      </w:r>
    </w:p>
    <w:p w14:paraId="73BA9F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12" w:firstLine="3380" w:firstLineChars="1300"/>
        <w:textAlignment w:val="baseline"/>
        <w:rPr>
          <w:spacing w:val="6"/>
          <w:sz w:val="30"/>
          <w:szCs w:val="30"/>
        </w:rPr>
      </w:pPr>
      <w:r>
        <w:rPr>
          <w:spacing w:val="-20"/>
          <w:sz w:val="30"/>
          <w:szCs w:val="30"/>
        </w:rPr>
        <w:t>江西省高等</w:t>
      </w:r>
      <w:r>
        <w:rPr>
          <w:spacing w:val="-20"/>
          <w:sz w:val="30"/>
          <w:szCs w:val="30"/>
        </w:rPr>
        <w:drawing>
          <wp:anchor distT="0" distB="0" distL="114300" distR="114300" simplePos="0" relativeHeight="251660288" behindDoc="0" locked="0" layoutInCell="1" allowOverlap="1">
            <wp:simplePos x="0" y="0"/>
            <wp:positionH relativeFrom="column">
              <wp:posOffset>4006215</wp:posOffset>
            </wp:positionH>
            <wp:positionV relativeFrom="paragraph">
              <wp:posOffset>8350885</wp:posOffset>
            </wp:positionV>
            <wp:extent cx="1643380" cy="1634490"/>
            <wp:effectExtent l="0" t="0" r="13970" b="3810"/>
            <wp:wrapNone/>
            <wp:docPr id="2" name="图片 1" descr="31f02c01263eb86851ff70933a2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1f02c01263eb86851ff70933a24580"/>
                    <pic:cNvPicPr>
                      <a:picLocks noChangeAspect="1"/>
                    </pic:cNvPicPr>
                  </pic:nvPicPr>
                  <pic:blipFill>
                    <a:blip r:embed="rId6"/>
                    <a:stretch>
                      <a:fillRect/>
                    </a:stretch>
                  </pic:blipFill>
                  <pic:spPr>
                    <a:xfrm>
                      <a:off x="0" y="0"/>
                      <a:ext cx="1643380" cy="1634490"/>
                    </a:xfrm>
                    <a:prstGeom prst="rect">
                      <a:avLst/>
                    </a:prstGeom>
                    <a:noFill/>
                    <a:ln>
                      <a:noFill/>
                    </a:ln>
                  </pic:spPr>
                </pic:pic>
              </a:graphicData>
            </a:graphic>
          </wp:anchor>
        </w:drawing>
      </w:r>
      <w:r>
        <w:rPr>
          <w:spacing w:val="-20"/>
          <w:sz w:val="30"/>
          <w:szCs w:val="30"/>
        </w:rPr>
        <w:t>教育学会实验室工作分会</w:t>
      </w:r>
      <w:r>
        <w:rPr>
          <w:spacing w:val="6"/>
          <w:sz w:val="30"/>
          <w:szCs w:val="30"/>
        </w:rPr>
        <w:t xml:space="preserve"> </w:t>
      </w:r>
    </w:p>
    <w:p w14:paraId="59ABFC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12" w:firstLine="4770" w:firstLineChars="1500"/>
        <w:textAlignment w:val="baseline"/>
        <w:rPr>
          <w:spacing w:val="9"/>
          <w:sz w:val="30"/>
          <w:szCs w:val="30"/>
        </w:rPr>
      </w:pPr>
      <w:r>
        <w:rPr>
          <w:spacing w:val="9"/>
          <w:sz w:val="30"/>
          <w:szCs w:val="30"/>
        </w:rPr>
        <w:t>202</w:t>
      </w:r>
      <w:r>
        <w:rPr>
          <w:rFonts w:hint="eastAsia"/>
          <w:spacing w:val="9"/>
          <w:sz w:val="30"/>
          <w:szCs w:val="30"/>
          <w:lang w:val="en-US" w:eastAsia="zh-CN"/>
        </w:rPr>
        <w:t>5</w:t>
      </w:r>
      <w:r>
        <w:rPr>
          <w:spacing w:val="9"/>
          <w:sz w:val="30"/>
          <w:szCs w:val="30"/>
        </w:rPr>
        <w:t>年</w:t>
      </w:r>
      <w:r>
        <w:rPr>
          <w:rFonts w:hint="eastAsia"/>
          <w:spacing w:val="9"/>
          <w:sz w:val="30"/>
          <w:szCs w:val="30"/>
          <w:lang w:val="en-US" w:eastAsia="zh-CN"/>
        </w:rPr>
        <w:t>10</w:t>
      </w:r>
      <w:r>
        <w:rPr>
          <w:spacing w:val="9"/>
          <w:sz w:val="30"/>
          <w:szCs w:val="30"/>
        </w:rPr>
        <w:t>月</w:t>
      </w:r>
      <w:r>
        <w:rPr>
          <w:rFonts w:hint="eastAsia"/>
          <w:spacing w:val="9"/>
          <w:sz w:val="30"/>
          <w:szCs w:val="30"/>
          <w:lang w:val="en-US" w:eastAsia="zh-CN"/>
        </w:rPr>
        <w:t>29</w:t>
      </w:r>
      <w:r>
        <w:rPr>
          <w:spacing w:val="9"/>
          <w:sz w:val="30"/>
          <w:szCs w:val="30"/>
        </w:rPr>
        <w:t>日</w:t>
      </w:r>
    </w:p>
    <w:p w14:paraId="7E04F375">
      <w:pPr>
        <w:rPr>
          <w:spacing w:val="9"/>
          <w:sz w:val="30"/>
          <w:szCs w:val="30"/>
        </w:rPr>
      </w:pPr>
      <w:r>
        <w:rPr>
          <w:spacing w:val="9"/>
          <w:sz w:val="30"/>
          <w:szCs w:val="30"/>
        </w:rPr>
        <w:br w:type="page"/>
      </w:r>
    </w:p>
    <w:p w14:paraId="6CE65CCB">
      <w:pPr>
        <w:pStyle w:val="2"/>
        <w:spacing w:before="213" w:line="331" w:lineRule="auto"/>
        <w:ind w:right="153" w:firstLine="532" w:firstLineChars="200"/>
        <w:jc w:val="both"/>
        <w:rPr>
          <w:rFonts w:hint="default" w:cs="仿宋"/>
          <w:spacing w:val="-17"/>
          <w:sz w:val="30"/>
          <w:szCs w:val="30"/>
          <w:lang w:val="en-US" w:eastAsia="zh-CN"/>
        </w:rPr>
        <w:sectPr>
          <w:pgSz w:w="11900" w:h="16820"/>
          <w:pgMar w:top="1429" w:right="1785" w:bottom="1429" w:left="1785" w:header="0" w:footer="0" w:gutter="0"/>
          <w:cols w:space="720" w:num="1"/>
        </w:sectPr>
      </w:pPr>
    </w:p>
    <w:p w14:paraId="78A7ABD2">
      <w:pPr>
        <w:tabs>
          <w:tab w:val="left" w:pos="1578"/>
        </w:tabs>
        <w:rPr>
          <w:rFonts w:hint="eastAsia" w:eastAsia="宋体"/>
          <w:sz w:val="32"/>
          <w:szCs w:val="32"/>
          <w:lang w:val="en-US" w:eastAsia="zh-CN"/>
        </w:rPr>
      </w:pPr>
      <w:r>
        <w:rPr>
          <w:rFonts w:hint="eastAsia" w:eastAsia="宋体"/>
          <w:sz w:val="32"/>
          <w:szCs w:val="32"/>
          <w:lang w:val="en-US" w:eastAsia="zh-CN"/>
        </w:rPr>
        <w:tab/>
      </w:r>
      <w:r>
        <w:rPr>
          <w:rFonts w:hint="eastAsia" w:eastAsia="宋体"/>
          <w:sz w:val="32"/>
          <w:szCs w:val="32"/>
          <w:lang w:val="en-US" w:eastAsia="zh-CN"/>
        </w:rPr>
        <w:t>附件：</w:t>
      </w:r>
    </w:p>
    <w:p w14:paraId="31D05D3D">
      <w:pPr>
        <w:pStyle w:val="2"/>
        <w:keepNext w:val="0"/>
        <w:keepLines w:val="0"/>
        <w:pageBreakBefore w:val="0"/>
        <w:widowControl/>
        <w:kinsoku w:val="0"/>
        <w:wordWrap/>
        <w:overflowPunct/>
        <w:topLinePunct w:val="0"/>
        <w:autoSpaceDE w:val="0"/>
        <w:autoSpaceDN w:val="0"/>
        <w:bidi w:val="0"/>
        <w:adjustRightInd w:val="0"/>
        <w:snapToGrid w:val="0"/>
        <w:spacing w:before="217" w:line="240" w:lineRule="atLeast"/>
        <w:ind w:left="19"/>
        <w:jc w:val="center"/>
        <w:textAlignment w:val="baseline"/>
        <w:rPr>
          <w:rFonts w:hint="eastAsia" w:ascii="宋体" w:hAnsi="宋体" w:eastAsia="宋体" w:cs="宋体"/>
          <w:b/>
          <w:bCs/>
          <w:i w:val="0"/>
          <w:iCs w:val="0"/>
          <w:snapToGrid w:val="0"/>
          <w:color w:val="000000"/>
          <w:kern w:val="0"/>
          <w:sz w:val="36"/>
          <w:szCs w:val="36"/>
          <w:u w:val="none"/>
          <w:lang w:val="en-US" w:eastAsia="zh-CN" w:bidi="ar"/>
        </w:rPr>
      </w:pPr>
      <w:r>
        <w:rPr>
          <w:rFonts w:hint="eastAsia" w:ascii="宋体" w:hAnsi="宋体" w:eastAsia="宋体" w:cs="宋体"/>
          <w:b/>
          <w:bCs/>
          <w:i w:val="0"/>
          <w:iCs w:val="0"/>
          <w:snapToGrid w:val="0"/>
          <w:color w:val="000000"/>
          <w:kern w:val="0"/>
          <w:sz w:val="36"/>
          <w:szCs w:val="36"/>
          <w:u w:val="none"/>
          <w:lang w:val="en-US" w:eastAsia="zh-CN" w:bidi="ar"/>
        </w:rPr>
        <w:t>江西省高等教育学会实验室工作分会会费缴纳信息登记表</w:t>
      </w:r>
    </w:p>
    <w:p w14:paraId="515E9EF7">
      <w:pPr>
        <w:tabs>
          <w:tab w:val="left" w:pos="1578"/>
        </w:tabs>
        <w:jc w:val="center"/>
        <w:rPr>
          <w:rFonts w:hint="default" w:eastAsia="宋体"/>
          <w:sz w:val="32"/>
          <w:szCs w:val="32"/>
          <w:lang w:val="en-US" w:eastAsia="zh-CN"/>
        </w:rPr>
      </w:pPr>
    </w:p>
    <w:p w14:paraId="488A88C5">
      <w:pPr>
        <w:bidi w:val="0"/>
        <w:jc w:val="left"/>
        <w:rPr>
          <w:rFonts w:hint="default"/>
          <w:lang w:val="en-US" w:eastAsia="zh-CN"/>
        </w:rPr>
      </w:pPr>
    </w:p>
    <w:tbl>
      <w:tblPr>
        <w:tblStyle w:val="5"/>
        <w:tblpPr w:leftFromText="180" w:rightFromText="180" w:vertAnchor="text" w:horzAnchor="page" w:tblpX="934" w:tblpY="355"/>
        <w:tblOverlap w:val="never"/>
        <w:tblW w:w="15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42"/>
        <w:gridCol w:w="3837"/>
        <w:gridCol w:w="1844"/>
        <w:gridCol w:w="2037"/>
        <w:gridCol w:w="1517"/>
        <w:gridCol w:w="1990"/>
      </w:tblGrid>
      <w:tr w14:paraId="6C55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FB5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单位名称</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243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税号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E3C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推送手机</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E17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邮箱</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098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金额</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058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缴费日期</w:t>
            </w:r>
          </w:p>
        </w:tc>
      </w:tr>
      <w:tr w14:paraId="630A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BC8D">
            <w:pPr>
              <w:jc w:val="center"/>
              <w:rPr>
                <w:rFonts w:hint="eastAsia" w:ascii="宋体-简 常规体" w:hAnsi="宋体-简 常规体" w:eastAsia="宋体-简 常规体" w:cs="宋体-简 常规体"/>
                <w:i w:val="0"/>
                <w:iCs w:val="0"/>
                <w:color w:val="000000"/>
                <w:sz w:val="22"/>
                <w:szCs w:val="22"/>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1CDA">
            <w:pPr>
              <w:jc w:val="center"/>
              <w:rPr>
                <w:rFonts w:hint="default" w:ascii="宋体-简 常规体" w:hAnsi="宋体-简 常规体" w:eastAsia="宋体-简 常规体" w:cs="宋体-简 常规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112C">
            <w:pPr>
              <w:jc w:val="center"/>
              <w:rPr>
                <w:rFonts w:hint="default" w:ascii="宋体-简 常规体" w:hAnsi="宋体-简 常规体" w:eastAsia="宋体-简 常规体" w:cs="宋体-简 常规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DF51">
            <w:pPr>
              <w:jc w:val="center"/>
              <w:rPr>
                <w:rFonts w:hint="default" w:ascii="宋体-简 常规体" w:hAnsi="宋体-简 常规体" w:eastAsia="宋体-简 常规体" w:cs="宋体-简 常规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24B6">
            <w:pPr>
              <w:rPr>
                <w:rFonts w:hint="eastAsia" w:ascii="宋体" w:hAnsi="宋体" w:eastAsia="宋体" w:cs="宋体"/>
                <w:i w:val="0"/>
                <w:iCs w:val="0"/>
                <w:color w:val="000000"/>
                <w:sz w:val="22"/>
                <w:szCs w:val="22"/>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75F5">
            <w:pPr>
              <w:rPr>
                <w:rFonts w:hint="eastAsia" w:ascii="宋体" w:hAnsi="宋体" w:eastAsia="宋体" w:cs="宋体"/>
                <w:i w:val="0"/>
                <w:iCs w:val="0"/>
                <w:color w:val="000000"/>
                <w:sz w:val="22"/>
                <w:szCs w:val="22"/>
                <w:u w:val="none"/>
              </w:rPr>
            </w:pPr>
          </w:p>
        </w:tc>
      </w:tr>
      <w:tr w14:paraId="6C96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63FB">
            <w:pPr>
              <w:jc w:val="center"/>
              <w:rPr>
                <w:rFonts w:hint="default" w:ascii="宋体-简 常规体" w:hAnsi="宋体-简 常规体" w:eastAsia="宋体-简 常规体" w:cs="宋体-简 常规体"/>
                <w:i w:val="0"/>
                <w:iCs w:val="0"/>
                <w:color w:val="000000"/>
                <w:sz w:val="22"/>
                <w:szCs w:val="22"/>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78D8">
            <w:pPr>
              <w:jc w:val="center"/>
              <w:rPr>
                <w:rFonts w:hint="default" w:ascii="宋体-简 常规体" w:hAnsi="宋体-简 常规体" w:eastAsia="宋体-简 常规体" w:cs="宋体-简 常规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31DD">
            <w:pPr>
              <w:jc w:val="center"/>
              <w:rPr>
                <w:rFonts w:hint="default" w:ascii="宋体-简 常规体" w:hAnsi="宋体-简 常规体" w:eastAsia="宋体-简 常规体" w:cs="宋体-简 常规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9C9D">
            <w:pPr>
              <w:jc w:val="center"/>
              <w:rPr>
                <w:rFonts w:hint="default" w:ascii="宋体-简 常规体" w:hAnsi="宋体-简 常规体" w:eastAsia="宋体-简 常规体" w:cs="宋体-简 常规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4781">
            <w:pPr>
              <w:rPr>
                <w:rFonts w:hint="eastAsia" w:ascii="宋体" w:hAnsi="宋体" w:eastAsia="宋体" w:cs="宋体"/>
                <w:i w:val="0"/>
                <w:iCs w:val="0"/>
                <w:color w:val="000000"/>
                <w:sz w:val="22"/>
                <w:szCs w:val="22"/>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E465">
            <w:pPr>
              <w:rPr>
                <w:rFonts w:hint="eastAsia" w:ascii="宋体" w:hAnsi="宋体" w:eastAsia="宋体" w:cs="宋体"/>
                <w:i w:val="0"/>
                <w:iCs w:val="0"/>
                <w:color w:val="000000"/>
                <w:sz w:val="22"/>
                <w:szCs w:val="22"/>
                <w:u w:val="none"/>
              </w:rPr>
            </w:pPr>
          </w:p>
        </w:tc>
      </w:tr>
      <w:tr w14:paraId="2F88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7853">
            <w:pPr>
              <w:jc w:val="center"/>
              <w:rPr>
                <w:rFonts w:hint="eastAsia" w:ascii="宋体" w:hAnsi="宋体" w:eastAsia="宋体" w:cs="宋体"/>
                <w:i w:val="0"/>
                <w:iCs w:val="0"/>
                <w:color w:val="000000"/>
                <w:sz w:val="22"/>
                <w:szCs w:val="22"/>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A7D6">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7C81">
            <w:pPr>
              <w:jc w:val="cente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5E62">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8C6F">
            <w:pPr>
              <w:rPr>
                <w:rFonts w:hint="eastAsia" w:ascii="宋体" w:hAnsi="宋体" w:eastAsia="宋体" w:cs="宋体"/>
                <w:i w:val="0"/>
                <w:iCs w:val="0"/>
                <w:color w:val="000000"/>
                <w:sz w:val="22"/>
                <w:szCs w:val="22"/>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6683">
            <w:pPr>
              <w:rPr>
                <w:rFonts w:hint="eastAsia" w:ascii="宋体" w:hAnsi="宋体" w:eastAsia="宋体" w:cs="宋体"/>
                <w:i w:val="0"/>
                <w:iCs w:val="0"/>
                <w:color w:val="000000"/>
                <w:sz w:val="22"/>
                <w:szCs w:val="22"/>
                <w:u w:val="none"/>
              </w:rPr>
            </w:pPr>
          </w:p>
        </w:tc>
      </w:tr>
      <w:tr w14:paraId="0635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000D">
            <w:pPr>
              <w:jc w:val="center"/>
              <w:rPr>
                <w:rFonts w:hint="eastAsia" w:ascii="宋体" w:hAnsi="宋体" w:eastAsia="宋体" w:cs="宋体"/>
                <w:i w:val="0"/>
                <w:iCs w:val="0"/>
                <w:color w:val="000000"/>
                <w:sz w:val="22"/>
                <w:szCs w:val="22"/>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1F49">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69DB">
            <w:pPr>
              <w:jc w:val="cente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B7FC">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7524">
            <w:pPr>
              <w:rPr>
                <w:rFonts w:hint="eastAsia" w:ascii="宋体" w:hAnsi="宋体" w:eastAsia="宋体" w:cs="宋体"/>
                <w:i w:val="0"/>
                <w:iCs w:val="0"/>
                <w:color w:val="000000"/>
                <w:sz w:val="22"/>
                <w:szCs w:val="22"/>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F3CC">
            <w:pPr>
              <w:rPr>
                <w:rFonts w:hint="eastAsia" w:ascii="宋体" w:hAnsi="宋体" w:eastAsia="宋体" w:cs="宋体"/>
                <w:i w:val="0"/>
                <w:iCs w:val="0"/>
                <w:color w:val="000000"/>
                <w:sz w:val="22"/>
                <w:szCs w:val="22"/>
                <w:u w:val="none"/>
              </w:rPr>
            </w:pPr>
          </w:p>
        </w:tc>
      </w:tr>
      <w:tr w14:paraId="331D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4999">
            <w:pPr>
              <w:jc w:val="center"/>
              <w:rPr>
                <w:rFonts w:hint="eastAsia" w:ascii="宋体" w:hAnsi="宋体" w:eastAsia="宋体" w:cs="宋体"/>
                <w:i w:val="0"/>
                <w:iCs w:val="0"/>
                <w:color w:val="000000"/>
                <w:sz w:val="22"/>
                <w:szCs w:val="22"/>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FA21">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B730">
            <w:pPr>
              <w:jc w:val="cente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6DD">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6F3A">
            <w:pPr>
              <w:rPr>
                <w:rFonts w:hint="eastAsia" w:ascii="宋体" w:hAnsi="宋体" w:eastAsia="宋体" w:cs="宋体"/>
                <w:i w:val="0"/>
                <w:iCs w:val="0"/>
                <w:color w:val="000000"/>
                <w:sz w:val="22"/>
                <w:szCs w:val="22"/>
                <w:u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E866">
            <w:pPr>
              <w:rPr>
                <w:rFonts w:hint="eastAsia" w:ascii="宋体" w:hAnsi="宋体" w:eastAsia="宋体" w:cs="宋体"/>
                <w:i w:val="0"/>
                <w:iCs w:val="0"/>
                <w:color w:val="000000"/>
                <w:sz w:val="22"/>
                <w:szCs w:val="22"/>
                <w:u w:val="none"/>
              </w:rPr>
            </w:pPr>
          </w:p>
        </w:tc>
      </w:tr>
      <w:tr w14:paraId="7A21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4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8B1BC9">
            <w:pPr>
              <w:jc w:val="center"/>
              <w:rPr>
                <w:rFonts w:hint="eastAsia" w:ascii="宋体" w:hAnsi="宋体" w:eastAsia="宋体" w:cs="宋体"/>
                <w:i w:val="0"/>
                <w:iCs w:val="0"/>
                <w:color w:val="000000"/>
                <w:sz w:val="22"/>
                <w:szCs w:val="22"/>
                <w:u w:val="none"/>
              </w:rPr>
            </w:pPr>
          </w:p>
        </w:tc>
        <w:tc>
          <w:tcPr>
            <w:tcW w:w="38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38E4E6">
            <w:pPr>
              <w:jc w:val="center"/>
              <w:rPr>
                <w:rFonts w:hint="eastAsia" w:ascii="宋体" w:hAnsi="宋体" w:eastAsia="宋体" w:cs="宋体"/>
                <w:i w:val="0"/>
                <w:iCs w:val="0"/>
                <w:color w:val="000000"/>
                <w:sz w:val="22"/>
                <w:szCs w:val="22"/>
                <w:u w:val="none"/>
              </w:rPr>
            </w:pPr>
          </w:p>
        </w:tc>
        <w:tc>
          <w:tcPr>
            <w:tcW w:w="184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62C999">
            <w:pPr>
              <w:jc w:val="center"/>
              <w:rPr>
                <w:rFonts w:hint="eastAsia" w:ascii="宋体" w:hAnsi="宋体" w:eastAsia="宋体" w:cs="宋体"/>
                <w:i w:val="0"/>
                <w:iCs w:val="0"/>
                <w:color w:val="000000"/>
                <w:sz w:val="22"/>
                <w:szCs w:val="22"/>
                <w:u w:val="none"/>
              </w:rPr>
            </w:pPr>
          </w:p>
        </w:tc>
        <w:tc>
          <w:tcPr>
            <w:tcW w:w="20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7D2CAD">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4151F3">
            <w:pPr>
              <w:rPr>
                <w:rFonts w:hint="eastAsia" w:ascii="宋体" w:hAnsi="宋体" w:eastAsia="宋体" w:cs="宋体"/>
                <w:i w:val="0"/>
                <w:iCs w:val="0"/>
                <w:color w:val="000000"/>
                <w:sz w:val="22"/>
                <w:szCs w:val="22"/>
                <w:u w:val="none"/>
              </w:rPr>
            </w:pPr>
          </w:p>
        </w:tc>
        <w:tc>
          <w:tcPr>
            <w:tcW w:w="19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F452EF">
            <w:pPr>
              <w:rPr>
                <w:rFonts w:hint="eastAsia" w:ascii="宋体" w:hAnsi="宋体" w:eastAsia="宋体" w:cs="宋体"/>
                <w:i w:val="0"/>
                <w:iCs w:val="0"/>
                <w:color w:val="000000"/>
                <w:sz w:val="22"/>
                <w:szCs w:val="22"/>
                <w:u w:val="none"/>
              </w:rPr>
            </w:pPr>
          </w:p>
        </w:tc>
      </w:tr>
      <w:tr w14:paraId="57D4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A06D3">
            <w:pPr>
              <w:jc w:val="center"/>
              <w:rPr>
                <w:rFonts w:hint="eastAsia" w:ascii="宋体" w:hAnsi="宋体" w:eastAsia="宋体" w:cs="宋体"/>
                <w:i w:val="0"/>
                <w:iCs w:val="0"/>
                <w:color w:val="000000"/>
                <w:sz w:val="22"/>
                <w:szCs w:val="22"/>
                <w:u w:val="none"/>
              </w:rPr>
            </w:pPr>
          </w:p>
        </w:tc>
        <w:tc>
          <w:tcPr>
            <w:tcW w:w="3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00562">
            <w:pPr>
              <w:jc w:val="center"/>
              <w:rPr>
                <w:rFonts w:hint="eastAsia" w:ascii="宋体" w:hAnsi="宋体" w:eastAsia="宋体" w:cs="宋体"/>
                <w:i w:val="0"/>
                <w:iCs w:val="0"/>
                <w:color w:val="000000"/>
                <w:sz w:val="22"/>
                <w:szCs w:val="22"/>
                <w:u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03B48">
            <w:pPr>
              <w:jc w:val="center"/>
              <w:rPr>
                <w:rFonts w:hint="eastAsia" w:ascii="宋体" w:hAnsi="宋体" w:eastAsia="宋体" w:cs="宋体"/>
                <w:i w:val="0"/>
                <w:iCs w:val="0"/>
                <w:color w:val="000000"/>
                <w:sz w:val="22"/>
                <w:szCs w:val="22"/>
                <w:u w:val="none"/>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9A349">
            <w:pPr>
              <w:jc w:val="center"/>
              <w:rPr>
                <w:rFonts w:hint="eastAsia" w:ascii="宋体" w:hAnsi="宋体" w:eastAsia="宋体" w:cs="宋体"/>
                <w:i w:val="0"/>
                <w:iCs w:val="0"/>
                <w:color w:val="000000"/>
                <w:sz w:val="22"/>
                <w:szCs w:val="22"/>
                <w:u w:val="none"/>
              </w:rPr>
            </w:pP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39E84">
            <w:pPr>
              <w:rPr>
                <w:rFonts w:hint="eastAsia" w:ascii="宋体" w:hAnsi="宋体" w:eastAsia="宋体" w:cs="宋体"/>
                <w:i w:val="0"/>
                <w:iCs w:val="0"/>
                <w:color w:val="000000"/>
                <w:sz w:val="22"/>
                <w:szCs w:val="22"/>
                <w:u w:val="none"/>
              </w:rPr>
            </w:pPr>
          </w:p>
        </w:tc>
        <w:tc>
          <w:tcPr>
            <w:tcW w:w="1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8C1BE">
            <w:pPr>
              <w:rPr>
                <w:rFonts w:hint="eastAsia" w:ascii="宋体" w:hAnsi="宋体" w:eastAsia="宋体" w:cs="宋体"/>
                <w:i w:val="0"/>
                <w:iCs w:val="0"/>
                <w:color w:val="000000"/>
                <w:sz w:val="22"/>
                <w:szCs w:val="22"/>
                <w:u w:val="none"/>
              </w:rPr>
            </w:pPr>
          </w:p>
        </w:tc>
      </w:tr>
      <w:tr w14:paraId="7680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C2382">
            <w:pPr>
              <w:jc w:val="center"/>
              <w:rPr>
                <w:rFonts w:hint="eastAsia" w:ascii="宋体" w:hAnsi="宋体" w:eastAsia="宋体" w:cs="宋体"/>
                <w:i w:val="0"/>
                <w:iCs w:val="0"/>
                <w:color w:val="000000"/>
                <w:sz w:val="22"/>
                <w:szCs w:val="22"/>
                <w:u w:val="none"/>
              </w:rPr>
            </w:pPr>
          </w:p>
        </w:tc>
        <w:tc>
          <w:tcPr>
            <w:tcW w:w="3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2019D">
            <w:pPr>
              <w:jc w:val="center"/>
              <w:rPr>
                <w:rFonts w:hint="eastAsia" w:ascii="宋体" w:hAnsi="宋体" w:eastAsia="宋体" w:cs="宋体"/>
                <w:i w:val="0"/>
                <w:iCs w:val="0"/>
                <w:color w:val="000000"/>
                <w:sz w:val="22"/>
                <w:szCs w:val="22"/>
                <w:u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7CC04">
            <w:pPr>
              <w:jc w:val="center"/>
              <w:rPr>
                <w:rFonts w:hint="eastAsia" w:ascii="宋体" w:hAnsi="宋体" w:eastAsia="宋体" w:cs="宋体"/>
                <w:i w:val="0"/>
                <w:iCs w:val="0"/>
                <w:color w:val="000000"/>
                <w:sz w:val="22"/>
                <w:szCs w:val="22"/>
                <w:u w:val="none"/>
              </w:rPr>
            </w:pPr>
          </w:p>
        </w:tc>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9F113">
            <w:pPr>
              <w:jc w:val="center"/>
              <w:rPr>
                <w:rFonts w:hint="eastAsia" w:ascii="宋体" w:hAnsi="宋体" w:eastAsia="宋体" w:cs="宋体"/>
                <w:i w:val="0"/>
                <w:iCs w:val="0"/>
                <w:color w:val="000000"/>
                <w:sz w:val="22"/>
                <w:szCs w:val="22"/>
                <w:u w:val="none"/>
              </w:rPr>
            </w:pPr>
          </w:p>
        </w:tc>
        <w:tc>
          <w:tcPr>
            <w:tcW w:w="15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E64CE">
            <w:pPr>
              <w:rPr>
                <w:rFonts w:hint="eastAsia" w:ascii="宋体" w:hAnsi="宋体" w:eastAsia="宋体" w:cs="宋体"/>
                <w:i w:val="0"/>
                <w:iCs w:val="0"/>
                <w:color w:val="000000"/>
                <w:sz w:val="22"/>
                <w:szCs w:val="22"/>
                <w:u w:val="none"/>
              </w:rPr>
            </w:pPr>
          </w:p>
        </w:tc>
        <w:tc>
          <w:tcPr>
            <w:tcW w:w="1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7A55F">
            <w:pPr>
              <w:rPr>
                <w:rFonts w:hint="eastAsia" w:ascii="宋体" w:hAnsi="宋体" w:eastAsia="宋体" w:cs="宋体"/>
                <w:i w:val="0"/>
                <w:iCs w:val="0"/>
                <w:color w:val="000000"/>
                <w:sz w:val="22"/>
                <w:szCs w:val="22"/>
                <w:u w:val="none"/>
              </w:rPr>
            </w:pPr>
          </w:p>
        </w:tc>
      </w:tr>
      <w:tr w14:paraId="0401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067" w:type="dxa"/>
            <w:gridSpan w:val="6"/>
            <w:tcBorders>
              <w:top w:val="single" w:color="auto" w:sz="4" w:space="0"/>
              <w:left w:val="nil"/>
              <w:bottom w:val="nil"/>
              <w:right w:val="nil"/>
            </w:tcBorders>
            <w:shd w:val="clear" w:color="auto" w:fill="auto"/>
            <w:noWrap/>
            <w:vAlign w:val="center"/>
          </w:tcPr>
          <w:p w14:paraId="25EB7F38">
            <w:pPr>
              <w:rPr>
                <w:rFonts w:hint="eastAsia" w:eastAsia="宋体"/>
                <w:spacing w:val="-23"/>
                <w:sz w:val="30"/>
                <w:szCs w:val="30"/>
                <w:lang w:val="en-US" w:eastAsia="zh-CN"/>
              </w:rPr>
            </w:pPr>
          </w:p>
          <w:p w14:paraId="0A1912F4">
            <w:pPr>
              <w:rPr>
                <w:rFonts w:hint="eastAsia" w:eastAsia="宋体"/>
                <w:spacing w:val="-23"/>
                <w:sz w:val="30"/>
                <w:szCs w:val="30"/>
                <w:lang w:val="en-US" w:eastAsia="zh-CN"/>
              </w:rPr>
            </w:pPr>
          </w:p>
          <w:p w14:paraId="70B9C2C8">
            <w:pPr>
              <w:rPr>
                <w:rFonts w:hint="eastAsia" w:ascii="宋体" w:hAnsi="宋体" w:eastAsia="宋体" w:cs="宋体"/>
                <w:i w:val="0"/>
                <w:iCs w:val="0"/>
                <w:color w:val="000000"/>
                <w:sz w:val="22"/>
                <w:szCs w:val="22"/>
                <w:u w:val="none"/>
              </w:rPr>
            </w:pPr>
            <w:r>
              <w:rPr>
                <w:rFonts w:hint="eastAsia" w:eastAsia="宋体"/>
                <w:spacing w:val="-23"/>
                <w:sz w:val="30"/>
                <w:szCs w:val="30"/>
                <w:lang w:val="en-US" w:eastAsia="zh-CN"/>
              </w:rPr>
              <w:t>备注：请将此表</w:t>
            </w:r>
            <w:r>
              <w:rPr>
                <w:spacing w:val="-23"/>
                <w:sz w:val="30"/>
                <w:szCs w:val="30"/>
              </w:rPr>
              <w:t>一并发</w:t>
            </w:r>
            <w:r>
              <w:rPr>
                <w:rFonts w:hint="eastAsia"/>
                <w:spacing w:val="-23"/>
                <w:sz w:val="30"/>
                <w:szCs w:val="30"/>
                <w:lang w:val="en-US" w:eastAsia="zh-CN"/>
              </w:rPr>
              <w:t>送</w:t>
            </w:r>
            <w:r>
              <w:rPr>
                <w:spacing w:val="-23"/>
                <w:sz w:val="30"/>
                <w:szCs w:val="30"/>
              </w:rPr>
              <w:t>至</w:t>
            </w:r>
            <w:r>
              <w:rPr>
                <w:rFonts w:hint="eastAsia"/>
                <w:spacing w:val="-23"/>
                <w:sz w:val="30"/>
                <w:szCs w:val="30"/>
                <w:lang w:val="en-US" w:eastAsia="zh-CN"/>
              </w:rPr>
              <w:t>高教学会联系邮箱</w:t>
            </w:r>
            <w:r>
              <w:rPr>
                <w:rFonts w:hint="eastAsia" w:ascii="仿宋" w:hAnsi="仿宋" w:eastAsia="仿宋" w:cs="仿宋"/>
                <w:snapToGrid w:val="0"/>
                <w:color w:val="auto"/>
                <w:spacing w:val="-17"/>
                <w:kern w:val="0"/>
                <w:sz w:val="30"/>
                <w:szCs w:val="30"/>
                <w:lang w:val="en-US" w:eastAsia="zh-CN" w:bidi="ar-SA"/>
              </w:rPr>
              <w:t>jxsgjxh@126.com，</w:t>
            </w:r>
            <w:r>
              <w:rPr>
                <w:rFonts w:hint="eastAsia"/>
                <w:spacing w:val="-23"/>
                <w:sz w:val="30"/>
                <w:szCs w:val="30"/>
                <w:lang w:val="en-US" w:eastAsia="zh-CN"/>
              </w:rPr>
              <w:t>并抄送分会秘书处</w:t>
            </w:r>
            <w:r>
              <w:rPr>
                <w:spacing w:val="-23"/>
                <w:sz w:val="30"/>
                <w:szCs w:val="30"/>
              </w:rPr>
              <w:t>联系邮箱</w:t>
            </w:r>
            <w:r>
              <w:rPr>
                <w:rFonts w:hint="eastAsia" w:ascii="仿宋" w:hAnsi="仿宋" w:eastAsia="仿宋" w:cs="仿宋"/>
                <w:snapToGrid w:val="0"/>
                <w:color w:val="auto"/>
                <w:spacing w:val="-17"/>
                <w:kern w:val="0"/>
                <w:sz w:val="30"/>
                <w:szCs w:val="30"/>
                <w:lang w:val="en-US" w:eastAsia="zh-CN" w:bidi="ar-SA"/>
              </w:rPr>
              <w:t>zhangbp@ncu.edu.cn</w:t>
            </w:r>
            <w:r>
              <w:rPr>
                <w:rFonts w:hint="eastAsia"/>
                <w:spacing w:val="-23"/>
                <w:sz w:val="30"/>
                <w:szCs w:val="30"/>
                <w:lang w:eastAsia="zh-CN"/>
              </w:rPr>
              <w:t>。</w:t>
            </w:r>
          </w:p>
        </w:tc>
      </w:tr>
    </w:tbl>
    <w:p w14:paraId="73A6D11B">
      <w:pPr>
        <w:rPr>
          <w:rFonts w:hint="eastAsia" w:ascii="仿宋" w:hAnsi="仿宋" w:eastAsia="仿宋" w:cs="仿宋"/>
          <w:sz w:val="21"/>
          <w:szCs w:val="21"/>
        </w:rPr>
      </w:pPr>
    </w:p>
    <w:p w14:paraId="022F758F">
      <w:pPr>
        <w:spacing w:line="240" w:lineRule="auto"/>
        <w:rPr>
          <w:rFonts w:hint="eastAsia" w:ascii="仿宋" w:hAnsi="仿宋" w:eastAsia="仿宋" w:cs="仿宋"/>
          <w:sz w:val="21"/>
        </w:rPr>
      </w:pPr>
      <w:bookmarkStart w:id="2" w:name="_GoBack"/>
      <w:bookmarkEnd w:id="2"/>
    </w:p>
    <w:sectPr>
      <w:pgSz w:w="16820" w:h="11900" w:orient="landscape"/>
      <w:pgMar w:top="1785" w:right="1429" w:bottom="1785"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简 常规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lkMzhjOWE1YzU4YjVmM2MzN2FiN2MwN2JhODcxNWEifQ=="/>
  </w:docVars>
  <w:rsids>
    <w:rsidRoot w:val="00000000"/>
    <w:rsid w:val="00294996"/>
    <w:rsid w:val="006948F4"/>
    <w:rsid w:val="05031EDC"/>
    <w:rsid w:val="05D76007"/>
    <w:rsid w:val="07BC4137"/>
    <w:rsid w:val="0AF142C5"/>
    <w:rsid w:val="0B3A54A7"/>
    <w:rsid w:val="0FD1125D"/>
    <w:rsid w:val="124A3BE2"/>
    <w:rsid w:val="12A165D1"/>
    <w:rsid w:val="15281CFB"/>
    <w:rsid w:val="181141F9"/>
    <w:rsid w:val="18DE3F57"/>
    <w:rsid w:val="19AB6207"/>
    <w:rsid w:val="19AF7825"/>
    <w:rsid w:val="1B161288"/>
    <w:rsid w:val="1C551BD0"/>
    <w:rsid w:val="1FFB662A"/>
    <w:rsid w:val="243D67F0"/>
    <w:rsid w:val="24853F16"/>
    <w:rsid w:val="25CA445F"/>
    <w:rsid w:val="26AF355A"/>
    <w:rsid w:val="29BF4B87"/>
    <w:rsid w:val="2C7971CE"/>
    <w:rsid w:val="2E9279E9"/>
    <w:rsid w:val="2FFF3965"/>
    <w:rsid w:val="323B2BEF"/>
    <w:rsid w:val="36200095"/>
    <w:rsid w:val="3CFF6DAF"/>
    <w:rsid w:val="3D4B655A"/>
    <w:rsid w:val="3E5C147A"/>
    <w:rsid w:val="46862BFF"/>
    <w:rsid w:val="489258CD"/>
    <w:rsid w:val="49C353FC"/>
    <w:rsid w:val="4C3F70EE"/>
    <w:rsid w:val="4E4C0D80"/>
    <w:rsid w:val="50B563B9"/>
    <w:rsid w:val="51451725"/>
    <w:rsid w:val="52F76E96"/>
    <w:rsid w:val="5A2275C4"/>
    <w:rsid w:val="5B0D302E"/>
    <w:rsid w:val="5BFF080F"/>
    <w:rsid w:val="5D805071"/>
    <w:rsid w:val="5F02137A"/>
    <w:rsid w:val="600F6BC9"/>
    <w:rsid w:val="636207D1"/>
    <w:rsid w:val="668D45BA"/>
    <w:rsid w:val="66F10A4A"/>
    <w:rsid w:val="682E3612"/>
    <w:rsid w:val="696A04ED"/>
    <w:rsid w:val="6BE223D3"/>
    <w:rsid w:val="6D9C0A91"/>
    <w:rsid w:val="74962AAC"/>
    <w:rsid w:val="76C577FD"/>
    <w:rsid w:val="77351311"/>
    <w:rsid w:val="786E7F6B"/>
    <w:rsid w:val="7AED2E7F"/>
    <w:rsid w:val="7CBF1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3"/>
      <w:szCs w:val="33"/>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2"/>
      <w:szCs w:val="22"/>
      <w:lang w:val="en-US" w:eastAsia="en-US" w:bidi="ar-SA"/>
    </w:rPr>
  </w:style>
  <w:style w:type="character" w:customStyle="1" w:styleId="10">
    <w:name w:val="font21"/>
    <w:basedOn w:val="6"/>
    <w:autoRedefine/>
    <w:qFormat/>
    <w:uiPriority w:val="0"/>
    <w:rPr>
      <w:rFonts w:hint="eastAsia" w:ascii="宋体" w:hAnsi="宋体" w:eastAsia="宋体" w:cs="宋体"/>
      <w:b/>
      <w:bCs/>
      <w:color w:val="000000"/>
      <w:sz w:val="23"/>
      <w:szCs w:val="23"/>
      <w:u w:val="none"/>
    </w:rPr>
  </w:style>
  <w:style w:type="paragraph" w:customStyle="1" w:styleId="11">
    <w:name w:val="D划线HX"/>
    <w:basedOn w:val="1"/>
    <w:autoRedefine/>
    <w:qFormat/>
    <w:uiPriority w:val="0"/>
    <w:rPr>
      <w:rFonts w:ascii="宋体" w:hAnsi="宋体" w:eastAsia="宋体" w:cs="宋体"/>
      <w:b/>
      <w:bCs/>
      <w:color w:val="FF0000"/>
      <w:kern w:val="2"/>
      <w:sz w:val="36"/>
      <w:szCs w:val="36"/>
      <w:u w:val="single"/>
    </w:rPr>
  </w:style>
  <w:style w:type="paragraph" w:customStyle="1" w:styleId="12">
    <w:name w:val="D文号HH"/>
    <w:basedOn w:val="1"/>
    <w:autoRedefine/>
    <w:qFormat/>
    <w:uiPriority w:val="0"/>
    <w:pPr>
      <w:adjustRightInd w:val="0"/>
      <w:snapToGrid w:val="0"/>
      <w:spacing w:before="240" w:afterLines="200"/>
      <w:jc w:val="center"/>
    </w:pPr>
    <w:rPr>
      <w:rFonts w:ascii="仿宋_GB2312" w:hAnsi="宋体" w:eastAsia="仿宋_GB2312" w:cs="Times New Roman"/>
      <w:kern w:val="2"/>
      <w:sz w:val="30"/>
      <w:szCs w:val="30"/>
    </w:rPr>
  </w:style>
  <w:style w:type="paragraph" w:customStyle="1" w:styleId="13">
    <w:name w:val="D时间SJ"/>
    <w:basedOn w:val="1"/>
    <w:autoRedefine/>
    <w:qFormat/>
    <w:uiPriority w:val="0"/>
    <w:pPr>
      <w:spacing w:line="500" w:lineRule="exact"/>
      <w:ind w:left="900" w:hanging="900" w:hangingChars="300"/>
    </w:pPr>
    <w:rPr>
      <w:rFonts w:ascii="Times New Roman" w:hAnsi="Times New Roman" w:eastAsia="仿宋" w:cs="Times New Roman"/>
      <w:kern w:val="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586</Words>
  <Characters>717</Characters>
  <TotalTime>0</TotalTime>
  <ScaleCrop>false</ScaleCrop>
  <LinksUpToDate>false</LinksUpToDate>
  <CharactersWithSpaces>781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2024-04-19T10:55:00Z</dcterms:created>
  <dc:creator>Lneovo</dc:creator>
  <cp:lastModifiedBy>实验室与设备管理处</cp:lastModifiedBy>
  <dcterms:modified xsi:type="dcterms:W3CDTF">2025-10-29T08:23:47Z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2024-04-19T10:55:57Z</vt:filetime>
  </property>
  <property fmtid="{D5CDD505-2E9C-101B-9397-08002B2CF9AE}" pid="4" name="UsrData">
    <vt:lpwstr>6621dd359326680020967665wl</vt:lpwstr>
  </property>
  <property fmtid="{D5CDD505-2E9C-101B-9397-08002B2CF9AE}" pid="5" name="KSOProductBuildVer">
    <vt:lpwstr>2052-12.1.0.19302</vt:lpwstr>
  </property>
  <property fmtid="{D5CDD505-2E9C-101B-9397-08002B2CF9AE}" pid="6" name="ICV">
    <vt:lpwstr>3140F8E8884C4D0BBA24B0FB6C92D36D_13</vt:lpwstr>
  </property>
  <property fmtid="{D5CDD505-2E9C-101B-9397-08002B2CF9AE}" pid="7" name="KSOTemplateDocerSaveRecord">
    <vt:lpwstr>eyJoZGlkIjoiMDlkMzhjOWE1YzU4YjVmM2MzN2FiN2MwN2JhODcxNWEiLCJ1c2VySWQiOiIzNjA1MTIxNzYifQ==</vt:lpwstr>
  </property>
</Properties>
</file>